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附件一:</w:t>
      </w:r>
    </w:p>
    <w:p>
      <w:pPr>
        <w:spacing w:after="156" w:afterLines="50" w:line="36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中南财经政法大学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刑事司法学院</w:t>
      </w:r>
      <w:r>
        <w:rPr>
          <w:rFonts w:hint="eastAsia" w:ascii="仿宋_GB2312" w:hAnsi="仿宋" w:eastAsia="仿宋_GB2312"/>
          <w:b/>
          <w:sz w:val="28"/>
          <w:szCs w:val="28"/>
        </w:rPr>
        <w:t>“优秀研究生干部”申报表</w:t>
      </w:r>
    </w:p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98"/>
        <w:gridCol w:w="334"/>
        <w:gridCol w:w="890"/>
        <w:gridCol w:w="883"/>
        <w:gridCol w:w="538"/>
        <w:gridCol w:w="338"/>
        <w:gridCol w:w="1197"/>
        <w:gridCol w:w="126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年龄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所在班级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</w:t>
            </w:r>
            <w:r>
              <w:rPr>
                <w:rFonts w:ascii="仿宋_GB2312" w:hAnsi="仿宋" w:eastAsia="仿宋_GB2312"/>
                <w:sz w:val="24"/>
                <w:szCs w:val="24"/>
              </w:rPr>
              <w:t>学院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现任职务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年度平均成绩</w:t>
            </w:r>
          </w:p>
        </w:tc>
        <w:tc>
          <w:tcPr>
            <w:tcW w:w="670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 要 事 迹</w:t>
            </w:r>
          </w:p>
        </w:tc>
        <w:tc>
          <w:tcPr>
            <w:tcW w:w="760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 获 奖 励</w:t>
            </w:r>
          </w:p>
        </w:tc>
        <w:tc>
          <w:tcPr>
            <w:tcW w:w="760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院 意 见</w:t>
            </w:r>
          </w:p>
        </w:tc>
        <w:tc>
          <w:tcPr>
            <w:tcW w:w="7603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72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96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96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96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96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7603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 xml:space="preserve">   </w:t>
      </w:r>
      <w:r>
        <w:rPr>
          <w:rFonts w:hint="eastAsia" w:ascii="仿宋_GB2312" w:hAnsi="仿宋" w:eastAsia="仿宋_GB2312"/>
          <w:sz w:val="24"/>
          <w:szCs w:val="24"/>
        </w:rPr>
        <w:t xml:space="preserve">说明：1.此表同其它申报材料一并上报。2.此表可附页。  </w:t>
      </w:r>
    </w:p>
    <w:p>
      <w:pPr>
        <w:spacing w:line="360" w:lineRule="exact"/>
        <w:rPr>
          <w:rFonts w:hint="eastAsia" w:ascii="仿宋_GB2312" w:hAnsi="仿宋" w:eastAsia="仿宋_GB2312"/>
          <w:sz w:val="24"/>
          <w:szCs w:val="24"/>
        </w:rPr>
      </w:pPr>
    </w:p>
    <w:p>
      <w:pPr>
        <w:spacing w:line="360" w:lineRule="exact"/>
        <w:ind w:firstLine="960"/>
        <w:jc w:val="right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           </w:t>
      </w:r>
      <w:r>
        <w:rPr>
          <w:rFonts w:hint="eastAsia" w:ascii="仿宋_GB2312" w:hAnsi="仿宋" w:eastAsia="仿宋_GB2312"/>
          <w:b/>
          <w:bCs/>
          <w:sz w:val="24"/>
          <w:szCs w:val="24"/>
          <w:lang w:val="en-US" w:eastAsia="zh-CN"/>
        </w:rPr>
        <w:t>刑事司法学院研究生工作办公室制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                   </w:t>
      </w:r>
    </w:p>
    <w:p>
      <w:pPr>
        <w:spacing w:line="360" w:lineRule="exact"/>
        <w:ind w:firstLine="960"/>
        <w:jc w:val="center"/>
        <w:rPr>
          <w:rFonts w:hint="eastAsia" w:ascii="仿宋_GB2312" w:hAnsi="仿宋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52BA6"/>
    <w:rsid w:val="2A67326D"/>
    <w:rsid w:val="44352BA6"/>
    <w:rsid w:val="7942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2020-06-09T12:43:00Z</dcterms:created>
  <dc:creator>生扑最美*</dc:creator>
  <cp:lastModifiedBy>彭倩</cp:lastModifiedBy>
  <dcterms:modified xsi:type="dcterms:W3CDTF">2021-06-16T03:55:03Z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