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F76" w:rsidRDefault="000F4607">
      <w:pPr>
        <w:widowControl/>
        <w:autoSpaceDE w:val="0"/>
        <w:autoSpaceDN w:val="0"/>
        <w:adjustRightInd w:val="0"/>
        <w:jc w:val="center"/>
        <w:rPr>
          <w:rFonts w:ascii="方正小标宋简体" w:eastAsia="方正小标宋简体" w:hAnsi="Times" w:cs="Heiti SC"/>
          <w:color w:val="262626"/>
          <w:kern w:val="0"/>
          <w:sz w:val="36"/>
          <w:szCs w:val="36"/>
        </w:rPr>
      </w:pPr>
      <w:r>
        <w:rPr>
          <w:rFonts w:ascii="方正小标宋简体" w:eastAsia="方正小标宋简体" w:hAnsi="Times" w:cs="Times" w:hint="eastAsia"/>
          <w:bCs/>
          <w:color w:val="262626"/>
          <w:kern w:val="0"/>
          <w:sz w:val="36"/>
          <w:szCs w:val="36"/>
        </w:rPr>
        <w:t>刑事司法学院五四表彰评优标准</w:t>
      </w:r>
    </w:p>
    <w:p w:rsidR="00336F76" w:rsidRDefault="000F4607">
      <w:pPr>
        <w:widowControl/>
        <w:autoSpaceDE w:val="0"/>
        <w:autoSpaceDN w:val="0"/>
        <w:adjustRightInd w:val="0"/>
        <w:ind w:firstLineChars="200" w:firstLine="643"/>
        <w:jc w:val="left"/>
        <w:rPr>
          <w:rFonts w:ascii="黑体" w:eastAsia="黑体" w:hAnsi="黑体" w:cs="Heiti SC"/>
          <w:color w:val="262626"/>
          <w:kern w:val="0"/>
          <w:sz w:val="26"/>
          <w:szCs w:val="26"/>
        </w:rPr>
      </w:pPr>
      <w:r>
        <w:rPr>
          <w:rFonts w:ascii="黑体" w:eastAsia="黑体" w:hAnsi="黑体" w:cs="Songti SC" w:hint="eastAsia"/>
          <w:b/>
          <w:bCs/>
          <w:color w:val="262626"/>
          <w:kern w:val="0"/>
          <w:sz w:val="32"/>
          <w:szCs w:val="32"/>
        </w:rPr>
        <w:t>一、集体项目</w:t>
      </w:r>
    </w:p>
    <w:p w:rsidR="00336F76" w:rsidRDefault="000F4607">
      <w:pPr>
        <w:widowControl/>
        <w:autoSpaceDE w:val="0"/>
        <w:autoSpaceDN w:val="0"/>
        <w:adjustRightInd w:val="0"/>
        <w:spacing w:line="460" w:lineRule="exact"/>
        <w:ind w:firstLineChars="200" w:firstLine="562"/>
        <w:jc w:val="left"/>
        <w:rPr>
          <w:rFonts w:ascii="仿宋_GB2312" w:eastAsia="仿宋_GB2312" w:hAnsi="Times" w:cs="Songti SC"/>
          <w:b/>
          <w:bCs/>
          <w:color w:val="262626"/>
          <w:kern w:val="0"/>
          <w:sz w:val="28"/>
          <w:szCs w:val="32"/>
        </w:rPr>
      </w:pPr>
      <w:r>
        <w:rPr>
          <w:rFonts w:ascii="仿宋_GB2312" w:eastAsia="仿宋_GB2312" w:hAnsi="Times" w:cs="Songti SC" w:hint="eastAsia"/>
          <w:b/>
          <w:bCs/>
          <w:color w:val="262626"/>
          <w:kern w:val="0"/>
          <w:sz w:val="28"/>
          <w:szCs w:val="32"/>
        </w:rPr>
        <w:t>红旗团支部</w:t>
      </w:r>
    </w:p>
    <w:p w:rsidR="00336F76" w:rsidRDefault="000F4607">
      <w:pPr>
        <w:widowControl/>
        <w:autoSpaceDE w:val="0"/>
        <w:autoSpaceDN w:val="0"/>
        <w:adjustRightInd w:val="0"/>
        <w:spacing w:line="460" w:lineRule="exact"/>
        <w:ind w:firstLineChars="200" w:firstLine="560"/>
        <w:jc w:val="left"/>
        <w:rPr>
          <w:rFonts w:ascii="仿宋_GB2312" w:eastAsia="仿宋_GB2312" w:hAnsi="Times" w:cs="Songti SC"/>
          <w:color w:val="262626"/>
          <w:kern w:val="0"/>
          <w:sz w:val="28"/>
          <w:szCs w:val="32"/>
        </w:rPr>
      </w:pPr>
      <w:r>
        <w:rPr>
          <w:rFonts w:ascii="仿宋_GB2312" w:eastAsia="仿宋_GB2312" w:hAnsi="Times" w:cs="Songti SC" w:hint="eastAsia"/>
          <w:color w:val="262626"/>
          <w:kern w:val="0"/>
          <w:sz w:val="28"/>
          <w:szCs w:val="32"/>
        </w:rPr>
        <w:t>1.</w:t>
      </w:r>
      <w:r>
        <w:rPr>
          <w:rFonts w:ascii="仿宋_GB2312" w:eastAsia="仿宋_GB2312" w:hAnsi="Times" w:cs="Songti SC" w:hint="eastAsia"/>
          <w:color w:val="262626"/>
          <w:kern w:val="0"/>
          <w:sz w:val="28"/>
          <w:szCs w:val="32"/>
        </w:rPr>
        <w:t>团支部政治建设（</w:t>
      </w:r>
      <w:r>
        <w:rPr>
          <w:rFonts w:ascii="仿宋_GB2312" w:eastAsia="仿宋_GB2312" w:hAnsi="Times" w:cs="Songti SC" w:hint="eastAsia"/>
          <w:color w:val="262626"/>
          <w:kern w:val="0"/>
          <w:sz w:val="28"/>
          <w:szCs w:val="32"/>
        </w:rPr>
        <w:t>10</w:t>
      </w:r>
      <w:r>
        <w:rPr>
          <w:rFonts w:ascii="仿宋_GB2312" w:eastAsia="仿宋_GB2312" w:hAnsi="Times" w:cs="Songti SC" w:hint="eastAsia"/>
          <w:color w:val="262626"/>
          <w:kern w:val="0"/>
          <w:sz w:val="28"/>
          <w:szCs w:val="32"/>
        </w:rPr>
        <w:t>分）</w:t>
      </w:r>
      <w:r>
        <w:rPr>
          <w:rFonts w:ascii="仿宋_GB2312" w:eastAsia="仿宋_GB2312" w:hAnsi="Times" w:cs="Songti SC" w:hint="eastAsia"/>
          <w:color w:val="262626"/>
          <w:kern w:val="0"/>
          <w:sz w:val="28"/>
          <w:szCs w:val="32"/>
        </w:rPr>
        <w:t xml:space="preserve"> </w:t>
      </w:r>
      <w:r>
        <w:rPr>
          <w:rFonts w:ascii="仿宋_GB2312" w:eastAsia="仿宋_GB2312" w:hAnsi="Times" w:cs="Songti SC" w:hint="eastAsia"/>
          <w:color w:val="262626"/>
          <w:kern w:val="0"/>
          <w:sz w:val="28"/>
          <w:szCs w:val="32"/>
        </w:rPr>
        <w:t>团支部深入学习贯彻习近平新时代中国特色社会主义思想和党的十九大精神，认真贯彻党的基本理论、基本路线、基本方略，积极弘扬社会主义核心价值观，坚持围绕中心、服务大局</w:t>
      </w:r>
      <w:r>
        <w:rPr>
          <w:rFonts w:ascii="仿宋_GB2312" w:eastAsia="仿宋_GB2312" w:hAnsi="Times" w:cs="Songti SC" w:hint="eastAsia"/>
          <w:color w:val="262626"/>
          <w:kern w:val="0"/>
          <w:sz w:val="28"/>
          <w:szCs w:val="32"/>
        </w:rPr>
        <w:t>,</w:t>
      </w:r>
      <w:r>
        <w:rPr>
          <w:rFonts w:ascii="仿宋_GB2312" w:eastAsia="仿宋_GB2312" w:hAnsi="Times" w:cs="Songti SC" w:hint="eastAsia"/>
          <w:color w:val="262626"/>
          <w:kern w:val="0"/>
          <w:sz w:val="28"/>
          <w:szCs w:val="32"/>
        </w:rPr>
        <w:t>坚持教育引导广大团员青年</w:t>
      </w:r>
      <w:bookmarkStart w:id="0" w:name="_GoBack"/>
      <w:bookmarkEnd w:id="0"/>
      <w:r>
        <w:rPr>
          <w:rFonts w:ascii="仿宋_GB2312" w:eastAsia="仿宋_GB2312" w:hAnsi="Times" w:cs="Songti SC" w:hint="eastAsia"/>
          <w:color w:val="262626"/>
          <w:kern w:val="0"/>
          <w:sz w:val="28"/>
          <w:szCs w:val="32"/>
        </w:rPr>
        <w:t>牢固树立远大理想</w:t>
      </w:r>
      <w:r>
        <w:rPr>
          <w:rFonts w:ascii="仿宋_GB2312" w:eastAsia="仿宋_GB2312" w:hAnsi="Times" w:cs="Songti SC" w:hint="eastAsia"/>
          <w:color w:val="262626"/>
          <w:kern w:val="0"/>
          <w:sz w:val="28"/>
          <w:szCs w:val="32"/>
        </w:rPr>
        <w:t>,</w:t>
      </w:r>
      <w:r>
        <w:rPr>
          <w:rFonts w:ascii="仿宋_GB2312" w:eastAsia="仿宋_GB2312" w:hAnsi="Times" w:cs="Songti SC" w:hint="eastAsia"/>
          <w:color w:val="262626"/>
          <w:kern w:val="0"/>
          <w:sz w:val="28"/>
          <w:szCs w:val="32"/>
        </w:rPr>
        <w:t>坚定“永远跟党走”的崇高信念，坚持把准团学工作的正确政治方向，坚持</w:t>
      </w:r>
      <w:proofErr w:type="gramStart"/>
      <w:r>
        <w:rPr>
          <w:rFonts w:ascii="仿宋_GB2312" w:eastAsia="仿宋_GB2312" w:hAnsi="Times" w:cs="Songti SC" w:hint="eastAsia"/>
          <w:color w:val="262626"/>
          <w:kern w:val="0"/>
          <w:sz w:val="28"/>
          <w:szCs w:val="32"/>
        </w:rPr>
        <w:t>增强团</w:t>
      </w:r>
      <w:proofErr w:type="gramEnd"/>
      <w:r>
        <w:rPr>
          <w:rFonts w:ascii="仿宋_GB2312" w:eastAsia="仿宋_GB2312" w:hAnsi="Times" w:cs="Songti SC" w:hint="eastAsia"/>
          <w:color w:val="262626"/>
          <w:kern w:val="0"/>
          <w:sz w:val="28"/>
          <w:szCs w:val="32"/>
        </w:rPr>
        <w:t>的政治性、先进性和群众性。</w:t>
      </w:r>
      <w:r>
        <w:rPr>
          <w:rFonts w:ascii="仿宋_GB2312" w:eastAsia="仿宋_GB2312" w:hAnsi="Times" w:cs="Songti SC" w:hint="eastAsia"/>
          <w:color w:val="262626"/>
          <w:kern w:val="0"/>
          <w:sz w:val="28"/>
          <w:szCs w:val="32"/>
        </w:rPr>
        <w:t>积极开展青年大学习活动，“青年大学习”网上参与率不低于</w:t>
      </w:r>
      <w:r>
        <w:rPr>
          <w:rFonts w:ascii="仿宋_GB2312" w:eastAsia="仿宋_GB2312" w:hAnsi="Times" w:cs="Songti SC" w:hint="eastAsia"/>
          <w:color w:val="262626"/>
          <w:kern w:val="0"/>
          <w:sz w:val="28"/>
          <w:szCs w:val="32"/>
        </w:rPr>
        <w:t>60%</w:t>
      </w:r>
      <w:r>
        <w:rPr>
          <w:rFonts w:ascii="仿宋_GB2312" w:eastAsia="仿宋_GB2312" w:hAnsi="Times" w:cs="Songti SC" w:hint="eastAsia"/>
          <w:color w:val="262626"/>
          <w:kern w:val="0"/>
          <w:sz w:val="28"/>
          <w:szCs w:val="32"/>
        </w:rPr>
        <w:t>。</w:t>
      </w:r>
    </w:p>
    <w:p w:rsidR="00336F76" w:rsidRDefault="000F4607">
      <w:pPr>
        <w:widowControl/>
        <w:autoSpaceDE w:val="0"/>
        <w:autoSpaceDN w:val="0"/>
        <w:adjustRightInd w:val="0"/>
        <w:spacing w:line="460" w:lineRule="exact"/>
        <w:ind w:firstLineChars="200" w:firstLine="560"/>
        <w:jc w:val="left"/>
        <w:rPr>
          <w:rFonts w:ascii="仿宋_GB2312" w:eastAsia="仿宋_GB2312" w:hAnsi="Times" w:cs="Songti SC"/>
          <w:color w:val="262626"/>
          <w:kern w:val="0"/>
          <w:sz w:val="28"/>
          <w:szCs w:val="32"/>
        </w:rPr>
      </w:pPr>
      <w:r>
        <w:rPr>
          <w:rFonts w:ascii="仿宋_GB2312" w:eastAsia="仿宋_GB2312" w:hAnsi="Times" w:cs="Songti SC" w:hint="eastAsia"/>
          <w:color w:val="262626"/>
          <w:kern w:val="0"/>
          <w:sz w:val="28"/>
          <w:szCs w:val="32"/>
        </w:rPr>
        <w:t>2.</w:t>
      </w:r>
      <w:r>
        <w:rPr>
          <w:rFonts w:ascii="仿宋_GB2312" w:eastAsia="仿宋_GB2312" w:hAnsi="Times" w:cs="Songti SC" w:hint="eastAsia"/>
          <w:color w:val="262626"/>
          <w:kern w:val="0"/>
          <w:sz w:val="28"/>
          <w:szCs w:val="32"/>
        </w:rPr>
        <w:t>团支部团队、制度建设（</w:t>
      </w:r>
      <w:r>
        <w:rPr>
          <w:rFonts w:ascii="仿宋_GB2312" w:eastAsia="仿宋_GB2312" w:hAnsi="Times" w:cs="Songti SC" w:hint="eastAsia"/>
          <w:color w:val="262626"/>
          <w:kern w:val="0"/>
          <w:sz w:val="28"/>
          <w:szCs w:val="32"/>
        </w:rPr>
        <w:t>5</w:t>
      </w:r>
      <w:r>
        <w:rPr>
          <w:rFonts w:ascii="仿宋_GB2312" w:eastAsia="仿宋_GB2312" w:hAnsi="Times" w:cs="Songti SC" w:hint="eastAsia"/>
          <w:color w:val="262626"/>
          <w:kern w:val="0"/>
          <w:sz w:val="28"/>
          <w:szCs w:val="32"/>
        </w:rPr>
        <w:t>分）</w:t>
      </w:r>
      <w:r>
        <w:rPr>
          <w:rFonts w:ascii="仿宋_GB2312" w:eastAsia="仿宋_GB2312" w:hAnsi="Times" w:cs="Songti SC" w:hint="eastAsia"/>
          <w:color w:val="262626"/>
          <w:kern w:val="0"/>
          <w:sz w:val="28"/>
          <w:szCs w:val="32"/>
        </w:rPr>
        <w:t>  </w:t>
      </w:r>
      <w:r>
        <w:rPr>
          <w:rFonts w:ascii="仿宋_GB2312" w:eastAsia="仿宋_GB2312" w:hAnsi="Times" w:cs="Songti SC" w:hint="eastAsia"/>
          <w:color w:val="262626"/>
          <w:kern w:val="0"/>
          <w:sz w:val="28"/>
          <w:szCs w:val="32"/>
        </w:rPr>
        <w:t>团支部班子配备齐全，民主选举，每学年换届选举一次，团支委品行端正，有号召力和公信力，整体素质高；团支部委员积极参加“青年马克思主义者培养工程”培训班；团支部制度健全，岗位责任制明确至个人；团费收缴工作正常，按时召开支委会、支部大会及民主生活会；按要求参加团支书例会；每月上报工作计划，活动总结。</w:t>
      </w:r>
    </w:p>
    <w:p w:rsidR="00336F76" w:rsidRDefault="000F4607">
      <w:pPr>
        <w:widowControl/>
        <w:autoSpaceDE w:val="0"/>
        <w:autoSpaceDN w:val="0"/>
        <w:adjustRightInd w:val="0"/>
        <w:spacing w:line="460" w:lineRule="exact"/>
        <w:ind w:firstLineChars="200" w:firstLine="560"/>
        <w:jc w:val="left"/>
        <w:rPr>
          <w:rFonts w:ascii="仿宋_GB2312" w:eastAsia="仿宋_GB2312" w:hAnsi="Times" w:cs="Songti SC"/>
          <w:color w:val="262626"/>
          <w:kern w:val="0"/>
          <w:sz w:val="28"/>
          <w:szCs w:val="32"/>
        </w:rPr>
      </w:pPr>
      <w:r>
        <w:rPr>
          <w:rFonts w:ascii="仿宋_GB2312" w:eastAsia="仿宋_GB2312" w:hAnsi="Times" w:cs="Songti SC" w:hint="eastAsia"/>
          <w:color w:val="262626"/>
          <w:kern w:val="0"/>
          <w:sz w:val="28"/>
          <w:szCs w:val="32"/>
        </w:rPr>
        <w:t>2</w:t>
      </w:r>
      <w:r>
        <w:rPr>
          <w:rFonts w:ascii="仿宋_GB2312" w:eastAsia="仿宋_GB2312" w:hAnsi="Times" w:cs="Songti SC" w:hint="eastAsia"/>
          <w:color w:val="262626"/>
          <w:kern w:val="0"/>
          <w:sz w:val="28"/>
          <w:szCs w:val="32"/>
        </w:rPr>
        <w:t>、团支部组织建设（</w:t>
      </w:r>
      <w:r>
        <w:rPr>
          <w:rFonts w:ascii="仿宋_GB2312" w:eastAsia="仿宋_GB2312" w:hAnsi="Times" w:cs="Songti SC" w:hint="eastAsia"/>
          <w:color w:val="262626"/>
          <w:kern w:val="0"/>
          <w:sz w:val="28"/>
          <w:szCs w:val="32"/>
        </w:rPr>
        <w:t>5</w:t>
      </w:r>
      <w:r>
        <w:rPr>
          <w:rFonts w:ascii="仿宋_GB2312" w:eastAsia="仿宋_GB2312" w:hAnsi="Times" w:cs="Songti SC" w:hint="eastAsia"/>
          <w:color w:val="262626"/>
          <w:kern w:val="0"/>
          <w:sz w:val="28"/>
          <w:szCs w:val="32"/>
        </w:rPr>
        <w:t>分）</w:t>
      </w:r>
      <w:r>
        <w:rPr>
          <w:rFonts w:ascii="仿宋_GB2312" w:eastAsia="仿宋_GB2312" w:hAnsi="Times" w:cs="Songti SC" w:hint="eastAsia"/>
          <w:color w:val="262626"/>
          <w:kern w:val="0"/>
          <w:sz w:val="28"/>
          <w:szCs w:val="32"/>
        </w:rPr>
        <w:t>  </w:t>
      </w:r>
      <w:r>
        <w:rPr>
          <w:rFonts w:ascii="仿宋_GB2312" w:eastAsia="仿宋_GB2312" w:hAnsi="Times" w:cs="Songti SC" w:hint="eastAsia"/>
          <w:color w:val="262626"/>
          <w:kern w:val="0"/>
          <w:sz w:val="28"/>
          <w:szCs w:val="32"/>
        </w:rPr>
        <w:t>团员年度团籍注册工作有序完成，团籍注册</w:t>
      </w:r>
      <w:r>
        <w:rPr>
          <w:rFonts w:ascii="仿宋_GB2312" w:eastAsia="仿宋_GB2312" w:hAnsi="Times" w:cs="Songti SC" w:hint="eastAsia"/>
          <w:color w:val="262626"/>
          <w:kern w:val="0"/>
          <w:sz w:val="28"/>
          <w:szCs w:val="32"/>
        </w:rPr>
        <w:t>100%</w:t>
      </w:r>
      <w:r>
        <w:rPr>
          <w:rFonts w:ascii="仿宋_GB2312" w:eastAsia="仿宋_GB2312" w:hAnsi="Times" w:cs="Songti SC" w:hint="eastAsia"/>
          <w:color w:val="262626"/>
          <w:kern w:val="0"/>
          <w:sz w:val="28"/>
          <w:szCs w:val="32"/>
        </w:rPr>
        <w:t>；每年按要求，按期完成团费收缴工作，有团员花名册；按期完成新生团员登记和补办手续，按期完成毕业生团组织关</w:t>
      </w:r>
      <w:r>
        <w:rPr>
          <w:rFonts w:ascii="仿宋_GB2312" w:eastAsia="仿宋_GB2312" w:hAnsi="Times" w:cs="Songti SC" w:hint="eastAsia"/>
          <w:color w:val="262626"/>
          <w:kern w:val="0"/>
          <w:sz w:val="28"/>
          <w:szCs w:val="32"/>
        </w:rPr>
        <w:t>系清查及转出工作。</w:t>
      </w:r>
    </w:p>
    <w:p w:rsidR="00336F76" w:rsidRDefault="000F4607">
      <w:pPr>
        <w:widowControl/>
        <w:autoSpaceDE w:val="0"/>
        <w:autoSpaceDN w:val="0"/>
        <w:adjustRightInd w:val="0"/>
        <w:spacing w:line="460" w:lineRule="exact"/>
        <w:ind w:firstLineChars="200" w:firstLine="560"/>
        <w:jc w:val="left"/>
        <w:rPr>
          <w:rFonts w:ascii="仿宋_GB2312" w:eastAsia="仿宋_GB2312" w:hAnsi="Times" w:cs="Songti SC"/>
          <w:color w:val="262626"/>
          <w:kern w:val="0"/>
          <w:sz w:val="28"/>
          <w:szCs w:val="32"/>
        </w:rPr>
      </w:pPr>
      <w:r>
        <w:rPr>
          <w:rFonts w:ascii="仿宋_GB2312" w:eastAsia="仿宋_GB2312" w:hAnsi="Times" w:cs="Songti SC" w:hint="eastAsia"/>
          <w:color w:val="262626"/>
          <w:kern w:val="0"/>
          <w:sz w:val="28"/>
          <w:szCs w:val="32"/>
        </w:rPr>
        <w:t>3</w:t>
      </w:r>
      <w:r>
        <w:rPr>
          <w:rFonts w:ascii="仿宋_GB2312" w:eastAsia="仿宋_GB2312" w:hAnsi="Times" w:cs="Songti SC" w:hint="eastAsia"/>
          <w:color w:val="262626"/>
          <w:kern w:val="0"/>
          <w:sz w:val="28"/>
          <w:szCs w:val="32"/>
        </w:rPr>
        <w:t>、团日活动开展（</w:t>
      </w:r>
      <w:r>
        <w:rPr>
          <w:rFonts w:ascii="仿宋_GB2312" w:eastAsia="仿宋_GB2312" w:hAnsi="Times" w:cs="Songti SC" w:hint="eastAsia"/>
          <w:color w:val="262626"/>
          <w:kern w:val="0"/>
          <w:sz w:val="28"/>
          <w:szCs w:val="32"/>
        </w:rPr>
        <w:t>30</w:t>
      </w:r>
      <w:r>
        <w:rPr>
          <w:rFonts w:ascii="仿宋_GB2312" w:eastAsia="仿宋_GB2312" w:hAnsi="Times" w:cs="Songti SC" w:hint="eastAsia"/>
          <w:color w:val="262626"/>
          <w:kern w:val="0"/>
          <w:sz w:val="28"/>
          <w:szCs w:val="32"/>
        </w:rPr>
        <w:t>分）</w:t>
      </w:r>
      <w:r>
        <w:rPr>
          <w:rFonts w:ascii="仿宋_GB2312" w:eastAsia="仿宋_GB2312" w:hAnsi="Times" w:cs="Songti SC" w:hint="eastAsia"/>
          <w:color w:val="262626"/>
          <w:kern w:val="0"/>
          <w:sz w:val="28"/>
          <w:szCs w:val="32"/>
        </w:rPr>
        <w:t> </w:t>
      </w:r>
      <w:r>
        <w:rPr>
          <w:rFonts w:ascii="仿宋_GB2312" w:eastAsia="仿宋_GB2312" w:hAnsi="Times" w:cs="Songti SC" w:hint="eastAsia"/>
          <w:color w:val="262626"/>
          <w:kern w:val="0"/>
          <w:sz w:val="28"/>
          <w:szCs w:val="32"/>
        </w:rPr>
        <w:t>按要求围绕思想道德建设、责任感教育、理想信念教育以及党的路线、方针、政策等主题开展学习教育活动，主题团日活动有特色。支部出勤率在</w:t>
      </w:r>
      <w:r>
        <w:rPr>
          <w:rFonts w:ascii="仿宋_GB2312" w:eastAsia="仿宋_GB2312" w:hAnsi="Times" w:cs="Songti SC" w:hint="eastAsia"/>
          <w:color w:val="262626"/>
          <w:kern w:val="0"/>
          <w:sz w:val="28"/>
          <w:szCs w:val="32"/>
        </w:rPr>
        <w:t>95%</w:t>
      </w:r>
      <w:r>
        <w:rPr>
          <w:rFonts w:ascii="仿宋_GB2312" w:eastAsia="仿宋_GB2312" w:hAnsi="Times" w:cs="Songti SC" w:hint="eastAsia"/>
          <w:color w:val="262626"/>
          <w:kern w:val="0"/>
          <w:sz w:val="28"/>
          <w:szCs w:val="32"/>
        </w:rPr>
        <w:t>以上；学年团日活动材料平均分在</w:t>
      </w:r>
      <w:r>
        <w:rPr>
          <w:rFonts w:ascii="仿宋_GB2312" w:eastAsia="仿宋_GB2312" w:hAnsi="Times" w:cs="Songti SC" w:hint="eastAsia"/>
          <w:color w:val="262626"/>
          <w:kern w:val="0"/>
          <w:sz w:val="28"/>
          <w:szCs w:val="32"/>
        </w:rPr>
        <w:t>85</w:t>
      </w:r>
      <w:r>
        <w:rPr>
          <w:rFonts w:ascii="仿宋_GB2312" w:eastAsia="仿宋_GB2312" w:hAnsi="Times" w:cs="Songti SC" w:hint="eastAsia"/>
          <w:color w:val="262626"/>
          <w:kern w:val="0"/>
          <w:sz w:val="28"/>
          <w:szCs w:val="32"/>
        </w:rPr>
        <w:t>分以上（含</w:t>
      </w:r>
      <w:r>
        <w:rPr>
          <w:rFonts w:ascii="仿宋_GB2312" w:eastAsia="仿宋_GB2312" w:hAnsi="Times" w:cs="Songti SC" w:hint="eastAsia"/>
          <w:color w:val="262626"/>
          <w:kern w:val="0"/>
          <w:sz w:val="28"/>
          <w:szCs w:val="32"/>
        </w:rPr>
        <w:t>85</w:t>
      </w:r>
      <w:r>
        <w:rPr>
          <w:rFonts w:ascii="仿宋_GB2312" w:eastAsia="仿宋_GB2312" w:hAnsi="Times" w:cs="Songti SC" w:hint="eastAsia"/>
          <w:color w:val="262626"/>
          <w:kern w:val="0"/>
          <w:sz w:val="28"/>
          <w:szCs w:val="32"/>
        </w:rPr>
        <w:t>分）；团日活动材料上交及时。</w:t>
      </w:r>
    </w:p>
    <w:p w:rsidR="00336F76" w:rsidRDefault="000F4607">
      <w:pPr>
        <w:widowControl/>
        <w:autoSpaceDE w:val="0"/>
        <w:autoSpaceDN w:val="0"/>
        <w:adjustRightInd w:val="0"/>
        <w:spacing w:line="460" w:lineRule="exact"/>
        <w:ind w:firstLineChars="200" w:firstLine="560"/>
        <w:jc w:val="left"/>
        <w:rPr>
          <w:rFonts w:ascii="仿宋_GB2312" w:eastAsia="仿宋_GB2312" w:hAnsi="Times" w:cs="Songti SC"/>
          <w:color w:val="262626"/>
          <w:kern w:val="0"/>
          <w:sz w:val="28"/>
          <w:szCs w:val="32"/>
        </w:rPr>
      </w:pPr>
      <w:r>
        <w:rPr>
          <w:rFonts w:ascii="仿宋_GB2312" w:eastAsia="仿宋_GB2312" w:hAnsi="Times" w:cs="Songti SC" w:hint="eastAsia"/>
          <w:color w:val="262626"/>
          <w:kern w:val="0"/>
          <w:sz w:val="28"/>
          <w:szCs w:val="32"/>
        </w:rPr>
        <w:t>4</w:t>
      </w:r>
      <w:r>
        <w:rPr>
          <w:rFonts w:ascii="仿宋_GB2312" w:eastAsia="仿宋_GB2312" w:hAnsi="Times" w:cs="Songti SC" w:hint="eastAsia"/>
          <w:color w:val="262626"/>
          <w:kern w:val="0"/>
          <w:sz w:val="28"/>
          <w:szCs w:val="32"/>
        </w:rPr>
        <w:t>、围绕教学开展活动（</w:t>
      </w:r>
      <w:r>
        <w:rPr>
          <w:rFonts w:ascii="仿宋_GB2312" w:eastAsia="仿宋_GB2312" w:hAnsi="Times" w:cs="Songti SC" w:hint="eastAsia"/>
          <w:color w:val="262626"/>
          <w:kern w:val="0"/>
          <w:sz w:val="28"/>
          <w:szCs w:val="32"/>
        </w:rPr>
        <w:t>20</w:t>
      </w:r>
      <w:r>
        <w:rPr>
          <w:rFonts w:ascii="仿宋_GB2312" w:eastAsia="仿宋_GB2312" w:hAnsi="Times" w:cs="Songti SC" w:hint="eastAsia"/>
          <w:color w:val="262626"/>
          <w:kern w:val="0"/>
          <w:sz w:val="28"/>
          <w:szCs w:val="32"/>
        </w:rPr>
        <w:t>分）</w:t>
      </w:r>
      <w:r>
        <w:rPr>
          <w:rFonts w:ascii="仿宋_GB2312" w:eastAsia="仿宋_GB2312" w:hAnsi="Times" w:cs="Songti SC" w:hint="eastAsia"/>
          <w:color w:val="262626"/>
          <w:kern w:val="0"/>
          <w:sz w:val="28"/>
          <w:szCs w:val="32"/>
        </w:rPr>
        <w:t>   </w:t>
      </w:r>
      <w:r>
        <w:rPr>
          <w:rFonts w:ascii="仿宋_GB2312" w:eastAsia="仿宋_GB2312" w:hAnsi="Times" w:cs="Songti SC" w:hint="eastAsia"/>
          <w:color w:val="262626"/>
          <w:kern w:val="0"/>
          <w:sz w:val="28"/>
          <w:szCs w:val="32"/>
        </w:rPr>
        <w:t>所在班级班风、学风优良，期中、期末考试中无重大违纪现象；积极开展创新活动，积极参加院、校活动和学生社团活动，成绩显著；考试考查及及格率</w:t>
      </w:r>
      <w:r>
        <w:rPr>
          <w:rFonts w:ascii="仿宋_GB2312" w:eastAsia="仿宋_GB2312" w:hAnsi="Times" w:cs="Songti SC" w:hint="eastAsia"/>
          <w:color w:val="262626"/>
          <w:kern w:val="0"/>
          <w:sz w:val="28"/>
          <w:szCs w:val="32"/>
        </w:rPr>
        <w:t>90%</w:t>
      </w:r>
      <w:r>
        <w:rPr>
          <w:rFonts w:ascii="仿宋_GB2312" w:eastAsia="仿宋_GB2312" w:hAnsi="Times" w:cs="Songti SC" w:hint="eastAsia"/>
          <w:color w:val="262626"/>
          <w:kern w:val="0"/>
          <w:sz w:val="28"/>
          <w:szCs w:val="32"/>
        </w:rPr>
        <w:t>以上。</w:t>
      </w:r>
    </w:p>
    <w:p w:rsidR="00336F76" w:rsidRDefault="000F4607">
      <w:pPr>
        <w:widowControl/>
        <w:autoSpaceDE w:val="0"/>
        <w:autoSpaceDN w:val="0"/>
        <w:adjustRightInd w:val="0"/>
        <w:spacing w:line="460" w:lineRule="exact"/>
        <w:ind w:firstLineChars="200" w:firstLine="560"/>
        <w:jc w:val="left"/>
        <w:rPr>
          <w:rFonts w:ascii="仿宋_GB2312" w:eastAsia="仿宋_GB2312" w:hAnsi="Times" w:cs="Songti SC"/>
          <w:color w:val="262626"/>
          <w:kern w:val="0"/>
          <w:sz w:val="28"/>
          <w:szCs w:val="32"/>
        </w:rPr>
      </w:pPr>
      <w:r>
        <w:rPr>
          <w:rFonts w:ascii="仿宋_GB2312" w:eastAsia="仿宋_GB2312" w:hAnsi="Times" w:cs="Songti SC" w:hint="eastAsia"/>
          <w:color w:val="262626"/>
          <w:kern w:val="0"/>
          <w:sz w:val="28"/>
          <w:szCs w:val="32"/>
        </w:rPr>
        <w:lastRenderedPageBreak/>
        <w:t> </w:t>
      </w:r>
      <w:r>
        <w:rPr>
          <w:rFonts w:ascii="仿宋_GB2312" w:eastAsia="仿宋_GB2312" w:hAnsi="Times" w:cs="Songti SC" w:hint="eastAsia"/>
          <w:color w:val="262626"/>
          <w:kern w:val="0"/>
          <w:sz w:val="28"/>
          <w:szCs w:val="32"/>
        </w:rPr>
        <w:t>5</w:t>
      </w:r>
      <w:r>
        <w:rPr>
          <w:rFonts w:ascii="仿宋_GB2312" w:eastAsia="仿宋_GB2312" w:hAnsi="Times" w:cs="Songti SC" w:hint="eastAsia"/>
          <w:color w:val="262626"/>
          <w:kern w:val="0"/>
          <w:sz w:val="28"/>
          <w:szCs w:val="32"/>
        </w:rPr>
        <w:t>、精神文明建设发挥作用（</w:t>
      </w:r>
      <w:r>
        <w:rPr>
          <w:rFonts w:ascii="仿宋_GB2312" w:eastAsia="仿宋_GB2312" w:hAnsi="Times" w:cs="Songti SC" w:hint="eastAsia"/>
          <w:color w:val="262626"/>
          <w:kern w:val="0"/>
          <w:sz w:val="28"/>
          <w:szCs w:val="32"/>
        </w:rPr>
        <w:t>5</w:t>
      </w:r>
      <w:r>
        <w:rPr>
          <w:rFonts w:ascii="仿宋_GB2312" w:eastAsia="仿宋_GB2312" w:hAnsi="Times" w:cs="Songti SC" w:hint="eastAsia"/>
          <w:color w:val="262626"/>
          <w:kern w:val="0"/>
          <w:sz w:val="28"/>
          <w:szCs w:val="32"/>
        </w:rPr>
        <w:t>分）团支部青年志愿者活动能常年坚持，寒</w:t>
      </w:r>
      <w:r w:rsidR="002B0610">
        <w:rPr>
          <w:rFonts w:ascii="仿宋_GB2312" w:eastAsia="仿宋_GB2312" w:hAnsi="Times" w:cs="Songti SC" w:hint="eastAsia"/>
          <w:color w:val="262626"/>
          <w:kern w:val="0"/>
          <w:sz w:val="28"/>
          <w:szCs w:val="32"/>
        </w:rPr>
        <w:t>假、暑假社会实践工作扎实有效，</w:t>
      </w:r>
      <w:r>
        <w:rPr>
          <w:rFonts w:ascii="仿宋_GB2312" w:eastAsia="仿宋_GB2312" w:hAnsi="Times" w:cs="Songti SC" w:hint="eastAsia"/>
          <w:color w:val="262626"/>
          <w:kern w:val="0"/>
          <w:sz w:val="28"/>
          <w:szCs w:val="32"/>
        </w:rPr>
        <w:t>支部团员能严格遵章守纪，无人受到学校警告及其以上处分。</w:t>
      </w:r>
    </w:p>
    <w:p w:rsidR="00336F76" w:rsidRDefault="000F4607">
      <w:pPr>
        <w:widowControl/>
        <w:autoSpaceDE w:val="0"/>
        <w:autoSpaceDN w:val="0"/>
        <w:adjustRightInd w:val="0"/>
        <w:spacing w:line="460" w:lineRule="exact"/>
        <w:ind w:firstLineChars="200" w:firstLine="560"/>
        <w:jc w:val="left"/>
        <w:rPr>
          <w:rFonts w:ascii="仿宋_GB2312" w:eastAsia="仿宋_GB2312" w:hAnsi="Times" w:cs="Songti SC"/>
          <w:color w:val="262626"/>
          <w:kern w:val="0"/>
          <w:sz w:val="28"/>
          <w:szCs w:val="32"/>
        </w:rPr>
      </w:pPr>
      <w:r>
        <w:rPr>
          <w:rFonts w:ascii="仿宋_GB2312" w:eastAsia="仿宋_GB2312" w:hAnsi="Times" w:cs="Songti SC" w:hint="eastAsia"/>
          <w:color w:val="262626"/>
          <w:kern w:val="0"/>
          <w:sz w:val="28"/>
          <w:szCs w:val="32"/>
        </w:rPr>
        <w:t>6</w:t>
      </w:r>
      <w:r>
        <w:rPr>
          <w:rFonts w:ascii="仿宋_GB2312" w:eastAsia="仿宋_GB2312" w:hAnsi="Times" w:cs="Songti SC" w:hint="eastAsia"/>
          <w:color w:val="262626"/>
          <w:kern w:val="0"/>
          <w:sz w:val="28"/>
          <w:szCs w:val="32"/>
        </w:rPr>
        <w:t>、</w:t>
      </w:r>
      <w:proofErr w:type="gramStart"/>
      <w:r>
        <w:rPr>
          <w:rFonts w:ascii="仿宋_GB2312" w:eastAsia="仿宋_GB2312" w:hAnsi="Times" w:cs="Songti SC" w:hint="eastAsia"/>
          <w:color w:val="262626"/>
          <w:kern w:val="0"/>
          <w:sz w:val="28"/>
          <w:szCs w:val="32"/>
        </w:rPr>
        <w:t>团学活动</w:t>
      </w:r>
      <w:proofErr w:type="gramEnd"/>
      <w:r>
        <w:rPr>
          <w:rFonts w:ascii="仿宋_GB2312" w:eastAsia="仿宋_GB2312" w:hAnsi="Times" w:cs="Songti SC" w:hint="eastAsia"/>
          <w:color w:val="262626"/>
          <w:kern w:val="0"/>
          <w:sz w:val="28"/>
          <w:szCs w:val="32"/>
        </w:rPr>
        <w:t>参与度（</w:t>
      </w:r>
      <w:r>
        <w:rPr>
          <w:rFonts w:ascii="仿宋_GB2312" w:eastAsia="仿宋_GB2312" w:hAnsi="Times" w:cs="Songti SC" w:hint="eastAsia"/>
          <w:color w:val="262626"/>
          <w:kern w:val="0"/>
          <w:sz w:val="28"/>
          <w:szCs w:val="32"/>
        </w:rPr>
        <w:t>25</w:t>
      </w:r>
      <w:r>
        <w:rPr>
          <w:rFonts w:ascii="仿宋_GB2312" w:eastAsia="仿宋_GB2312" w:hAnsi="Times" w:cs="Songti SC" w:hint="eastAsia"/>
          <w:color w:val="262626"/>
          <w:kern w:val="0"/>
          <w:sz w:val="28"/>
          <w:szCs w:val="32"/>
        </w:rPr>
        <w:t>分）积极参加校、院两级</w:t>
      </w:r>
      <w:proofErr w:type="gramStart"/>
      <w:r>
        <w:rPr>
          <w:rFonts w:ascii="仿宋_GB2312" w:eastAsia="仿宋_GB2312" w:hAnsi="Times" w:cs="Songti SC" w:hint="eastAsia"/>
          <w:color w:val="262626"/>
          <w:kern w:val="0"/>
          <w:sz w:val="28"/>
          <w:szCs w:val="32"/>
        </w:rPr>
        <w:t>团学组织</w:t>
      </w:r>
      <w:proofErr w:type="gramEnd"/>
      <w:r>
        <w:rPr>
          <w:rFonts w:ascii="仿宋_GB2312" w:eastAsia="仿宋_GB2312" w:hAnsi="Times" w:cs="Songti SC" w:hint="eastAsia"/>
          <w:color w:val="262626"/>
          <w:kern w:val="0"/>
          <w:sz w:val="28"/>
          <w:szCs w:val="32"/>
        </w:rPr>
        <w:t>举办的各项活动，考勤率在</w:t>
      </w:r>
      <w:r>
        <w:rPr>
          <w:rFonts w:ascii="仿宋_GB2312" w:eastAsia="仿宋_GB2312" w:hAnsi="Times" w:cs="Songti SC" w:hint="eastAsia"/>
          <w:color w:val="262626"/>
          <w:kern w:val="0"/>
          <w:sz w:val="28"/>
          <w:szCs w:val="32"/>
        </w:rPr>
        <w:t>95%</w:t>
      </w:r>
      <w:r>
        <w:rPr>
          <w:rFonts w:ascii="仿宋_GB2312" w:eastAsia="仿宋_GB2312" w:hAnsi="Times" w:cs="Songti SC" w:hint="eastAsia"/>
          <w:color w:val="262626"/>
          <w:kern w:val="0"/>
          <w:sz w:val="28"/>
          <w:szCs w:val="32"/>
        </w:rPr>
        <w:t>以上；在学院组织的各项</w:t>
      </w:r>
      <w:r w:rsidR="00374F82">
        <w:rPr>
          <w:rFonts w:ascii="仿宋_GB2312" w:eastAsia="仿宋_GB2312" w:hAnsi="Times" w:cs="Songti SC" w:hint="eastAsia"/>
          <w:color w:val="262626"/>
          <w:kern w:val="0"/>
          <w:sz w:val="28"/>
          <w:szCs w:val="32"/>
        </w:rPr>
        <w:t>比赛</w:t>
      </w:r>
      <w:r>
        <w:rPr>
          <w:rFonts w:ascii="仿宋_GB2312" w:eastAsia="仿宋_GB2312" w:hAnsi="Times" w:cs="Songti SC" w:hint="eastAsia"/>
          <w:color w:val="262626"/>
          <w:kern w:val="0"/>
          <w:sz w:val="28"/>
          <w:szCs w:val="32"/>
        </w:rPr>
        <w:t>活动中</w:t>
      </w:r>
      <w:r>
        <w:rPr>
          <w:rFonts w:ascii="仿宋_GB2312" w:eastAsia="仿宋_GB2312" w:hAnsi="Times" w:cs="Songti SC" w:hint="eastAsia"/>
          <w:color w:val="262626"/>
          <w:kern w:val="0"/>
          <w:sz w:val="28"/>
          <w:szCs w:val="32"/>
        </w:rPr>
        <w:t>获得奖励的，在该条款原分数的基础上予以加分</w:t>
      </w:r>
      <w:r w:rsidR="00374F82">
        <w:rPr>
          <w:rFonts w:ascii="仿宋_GB2312" w:eastAsia="仿宋_GB2312" w:hAnsi="Times" w:cs="Songti SC" w:hint="eastAsia"/>
          <w:color w:val="262626"/>
          <w:kern w:val="0"/>
          <w:sz w:val="28"/>
          <w:szCs w:val="32"/>
        </w:rPr>
        <w:t>，</w:t>
      </w:r>
      <w:r>
        <w:rPr>
          <w:rFonts w:ascii="仿宋_GB2312" w:eastAsia="仿宋_GB2312" w:hAnsi="Times" w:cs="Songti SC" w:hint="eastAsia"/>
          <w:color w:val="262626"/>
          <w:kern w:val="0"/>
          <w:sz w:val="28"/>
          <w:szCs w:val="32"/>
        </w:rPr>
        <w:t>在抗</w:t>
      </w:r>
      <w:proofErr w:type="gramStart"/>
      <w:r>
        <w:rPr>
          <w:rFonts w:ascii="仿宋_GB2312" w:eastAsia="仿宋_GB2312" w:hAnsi="Times" w:cs="Songti SC" w:hint="eastAsia"/>
          <w:color w:val="262626"/>
          <w:kern w:val="0"/>
          <w:sz w:val="28"/>
          <w:szCs w:val="32"/>
        </w:rPr>
        <w:t>疫</w:t>
      </w:r>
      <w:proofErr w:type="gramEnd"/>
      <w:r>
        <w:rPr>
          <w:rFonts w:ascii="仿宋_GB2312" w:eastAsia="仿宋_GB2312" w:hAnsi="Times" w:cs="Songti SC" w:hint="eastAsia"/>
          <w:color w:val="262626"/>
          <w:kern w:val="0"/>
          <w:sz w:val="28"/>
          <w:szCs w:val="32"/>
        </w:rPr>
        <w:t>期间有突出表现的酌情加分。</w:t>
      </w:r>
    </w:p>
    <w:p w:rsidR="00336F76" w:rsidRDefault="000F4607">
      <w:pPr>
        <w:widowControl/>
        <w:autoSpaceDE w:val="0"/>
        <w:autoSpaceDN w:val="0"/>
        <w:adjustRightInd w:val="0"/>
        <w:ind w:firstLineChars="200" w:firstLine="643"/>
        <w:jc w:val="left"/>
        <w:rPr>
          <w:rFonts w:ascii="黑体" w:eastAsia="黑体" w:hAnsi="黑体" w:cs="Heiti SC"/>
          <w:color w:val="262626"/>
          <w:kern w:val="0"/>
          <w:sz w:val="26"/>
          <w:szCs w:val="26"/>
        </w:rPr>
      </w:pPr>
      <w:r>
        <w:rPr>
          <w:rFonts w:ascii="黑体" w:eastAsia="黑体" w:hAnsi="黑体" w:cs="Songti SC" w:hint="eastAsia"/>
          <w:b/>
          <w:bCs/>
          <w:color w:val="262626"/>
          <w:kern w:val="0"/>
          <w:sz w:val="32"/>
          <w:szCs w:val="32"/>
        </w:rPr>
        <w:t>二、个人项目</w:t>
      </w:r>
    </w:p>
    <w:p w:rsidR="00336F76" w:rsidRDefault="000F4607">
      <w:pPr>
        <w:widowControl/>
        <w:autoSpaceDE w:val="0"/>
        <w:autoSpaceDN w:val="0"/>
        <w:adjustRightInd w:val="0"/>
        <w:spacing w:line="460" w:lineRule="exact"/>
        <w:ind w:firstLineChars="200" w:firstLine="562"/>
        <w:jc w:val="left"/>
        <w:rPr>
          <w:rFonts w:ascii="仿宋_GB2312" w:eastAsia="仿宋_GB2312" w:hAnsi="Times" w:cs="Songti SC"/>
          <w:b/>
          <w:bCs/>
          <w:color w:val="262626"/>
          <w:kern w:val="0"/>
          <w:sz w:val="28"/>
          <w:szCs w:val="32"/>
        </w:rPr>
      </w:pPr>
      <w:r>
        <w:rPr>
          <w:rFonts w:ascii="仿宋_GB2312" w:eastAsia="仿宋_GB2312" w:hAnsi="Times" w:cs="Songti SC" w:hint="eastAsia"/>
          <w:b/>
          <w:bCs/>
          <w:color w:val="262626"/>
          <w:kern w:val="0"/>
          <w:sz w:val="28"/>
          <w:szCs w:val="32"/>
        </w:rPr>
        <w:t>院级</w:t>
      </w:r>
      <w:proofErr w:type="gramStart"/>
      <w:r>
        <w:rPr>
          <w:rFonts w:ascii="仿宋_GB2312" w:eastAsia="仿宋_GB2312" w:hAnsi="Times" w:cs="Songti SC" w:hint="eastAsia"/>
          <w:b/>
          <w:bCs/>
          <w:color w:val="262626"/>
          <w:kern w:val="0"/>
          <w:sz w:val="28"/>
          <w:szCs w:val="32"/>
        </w:rPr>
        <w:t>优秀团学骨干</w:t>
      </w:r>
      <w:proofErr w:type="gramEnd"/>
    </w:p>
    <w:p w:rsidR="00336F76" w:rsidRDefault="000F4607">
      <w:pPr>
        <w:widowControl/>
        <w:autoSpaceDE w:val="0"/>
        <w:autoSpaceDN w:val="0"/>
        <w:adjustRightInd w:val="0"/>
        <w:spacing w:line="460" w:lineRule="exact"/>
        <w:ind w:firstLineChars="200" w:firstLine="560"/>
        <w:jc w:val="left"/>
        <w:rPr>
          <w:rFonts w:ascii="仿宋_GB2312" w:eastAsia="仿宋_GB2312" w:hAnsi="Times" w:cs="Songti SC"/>
          <w:color w:val="262626"/>
          <w:kern w:val="0"/>
          <w:sz w:val="28"/>
          <w:szCs w:val="32"/>
        </w:rPr>
      </w:pPr>
      <w:r>
        <w:rPr>
          <w:rFonts w:ascii="仿宋_GB2312" w:eastAsia="仿宋_GB2312" w:hAnsi="Times" w:cs="Songti SC"/>
          <w:color w:val="262626"/>
          <w:kern w:val="0"/>
          <w:sz w:val="28"/>
          <w:szCs w:val="32"/>
        </w:rPr>
        <w:t>1</w:t>
      </w:r>
      <w:r>
        <w:rPr>
          <w:rFonts w:ascii="仿宋_GB2312" w:eastAsia="仿宋_GB2312" w:hAnsi="Times" w:cs="Songti SC" w:hint="eastAsia"/>
          <w:color w:val="262626"/>
          <w:kern w:val="0"/>
          <w:sz w:val="28"/>
          <w:szCs w:val="32"/>
        </w:rPr>
        <w:t>、思想品德（</w:t>
      </w:r>
      <w:r>
        <w:rPr>
          <w:rFonts w:ascii="仿宋_GB2312" w:eastAsia="仿宋_GB2312" w:hAnsi="Times" w:cs="Songti SC"/>
          <w:color w:val="262626"/>
          <w:kern w:val="0"/>
          <w:sz w:val="28"/>
          <w:szCs w:val="32"/>
        </w:rPr>
        <w:t>1</w:t>
      </w:r>
      <w:r>
        <w:rPr>
          <w:rFonts w:ascii="仿宋_GB2312" w:eastAsia="仿宋_GB2312" w:hAnsi="Times" w:cs="Songti SC" w:hint="eastAsia"/>
          <w:color w:val="262626"/>
          <w:kern w:val="0"/>
          <w:sz w:val="28"/>
          <w:szCs w:val="32"/>
        </w:rPr>
        <w:t>、</w:t>
      </w:r>
      <w:r>
        <w:rPr>
          <w:rFonts w:ascii="仿宋_GB2312" w:eastAsia="仿宋_GB2312" w:hAnsi="Times" w:cs="Songti SC"/>
          <w:color w:val="262626"/>
          <w:kern w:val="0"/>
          <w:sz w:val="28"/>
          <w:szCs w:val="32"/>
        </w:rPr>
        <w:t>2</w:t>
      </w:r>
      <w:r>
        <w:rPr>
          <w:rFonts w:ascii="仿宋_GB2312" w:eastAsia="仿宋_GB2312" w:hAnsi="Times" w:cs="Songti SC" w:hint="eastAsia"/>
          <w:color w:val="262626"/>
          <w:kern w:val="0"/>
          <w:sz w:val="28"/>
          <w:szCs w:val="32"/>
        </w:rPr>
        <w:t>点共</w:t>
      </w:r>
      <w:r>
        <w:rPr>
          <w:rFonts w:ascii="仿宋_GB2312" w:eastAsia="仿宋_GB2312" w:hAnsi="Times" w:cs="Songti SC"/>
          <w:color w:val="262626"/>
          <w:kern w:val="0"/>
          <w:sz w:val="28"/>
          <w:szCs w:val="32"/>
        </w:rPr>
        <w:t>60</w:t>
      </w:r>
      <w:r>
        <w:rPr>
          <w:rFonts w:ascii="仿宋_GB2312" w:eastAsia="仿宋_GB2312" w:hAnsi="Times" w:cs="Songti SC" w:hint="eastAsia"/>
          <w:color w:val="262626"/>
          <w:kern w:val="0"/>
          <w:sz w:val="28"/>
          <w:szCs w:val="32"/>
        </w:rPr>
        <w:t>分）具有学生干部资格（校、院、班、各级学术骨干，并担任学生干部时间不少于一年）。坚持坚定正确的政治方向，坚持中国共产党的领导，高举中国特色社会主义伟大旗帜，坚持以马克思列宁主义，毛泽东思想，邓小平理论，和“三个代表”的重要思想为指导、科学发展观，深入贯彻落</w:t>
      </w:r>
      <w:proofErr w:type="gramStart"/>
      <w:r>
        <w:rPr>
          <w:rFonts w:ascii="仿宋_GB2312" w:eastAsia="仿宋_GB2312" w:hAnsi="Times" w:cs="Songti SC" w:hint="eastAsia"/>
          <w:color w:val="262626"/>
          <w:kern w:val="0"/>
          <w:sz w:val="28"/>
          <w:szCs w:val="32"/>
        </w:rPr>
        <w:t>实习近</w:t>
      </w:r>
      <w:proofErr w:type="gramEnd"/>
      <w:r>
        <w:rPr>
          <w:rFonts w:ascii="仿宋_GB2312" w:eastAsia="仿宋_GB2312" w:hAnsi="Times" w:cs="Songti SC" w:hint="eastAsia"/>
          <w:color w:val="262626"/>
          <w:kern w:val="0"/>
          <w:sz w:val="28"/>
          <w:szCs w:val="32"/>
        </w:rPr>
        <w:t>平新时代中国特色社会主义思想，坚决贯彻执行党的基本路线和各项方针、政策，有科学的世界观，人生观，价值观</w:t>
      </w:r>
      <w:r>
        <w:rPr>
          <w:rFonts w:ascii="仿宋_GB2312" w:eastAsia="仿宋_GB2312" w:hAnsi="Times" w:cs="Songti SC" w:hint="eastAsia"/>
          <w:color w:val="262626"/>
          <w:kern w:val="0"/>
          <w:sz w:val="28"/>
          <w:szCs w:val="32"/>
        </w:rPr>
        <w:t>。</w:t>
      </w:r>
    </w:p>
    <w:p w:rsidR="00336F76" w:rsidRDefault="000F4607">
      <w:pPr>
        <w:widowControl/>
        <w:autoSpaceDE w:val="0"/>
        <w:autoSpaceDN w:val="0"/>
        <w:adjustRightInd w:val="0"/>
        <w:spacing w:line="460" w:lineRule="exact"/>
        <w:ind w:firstLineChars="200" w:firstLine="560"/>
        <w:jc w:val="left"/>
        <w:rPr>
          <w:rFonts w:ascii="仿宋_GB2312" w:eastAsia="仿宋_GB2312" w:hAnsi="Times" w:cs="Songti SC"/>
          <w:color w:val="262626"/>
          <w:kern w:val="0"/>
          <w:sz w:val="28"/>
          <w:szCs w:val="32"/>
        </w:rPr>
      </w:pPr>
      <w:r>
        <w:rPr>
          <w:rFonts w:ascii="仿宋_GB2312" w:eastAsia="仿宋_GB2312" w:hAnsi="Times" w:cs="Songti SC"/>
          <w:color w:val="262626"/>
          <w:kern w:val="0"/>
          <w:sz w:val="28"/>
          <w:szCs w:val="32"/>
        </w:rPr>
        <w:t>2</w:t>
      </w:r>
      <w:r>
        <w:rPr>
          <w:rFonts w:ascii="仿宋_GB2312" w:eastAsia="仿宋_GB2312" w:hAnsi="Times" w:cs="Songti SC" w:hint="eastAsia"/>
          <w:color w:val="262626"/>
          <w:kern w:val="0"/>
          <w:sz w:val="28"/>
          <w:szCs w:val="32"/>
        </w:rPr>
        <w:t>、学习情况（</w:t>
      </w:r>
      <w:r>
        <w:rPr>
          <w:rFonts w:ascii="仿宋_GB2312" w:eastAsia="仿宋_GB2312" w:hAnsi="Times" w:cs="Songti SC"/>
          <w:color w:val="262626"/>
          <w:kern w:val="0"/>
          <w:sz w:val="28"/>
          <w:szCs w:val="32"/>
        </w:rPr>
        <w:t>1</w:t>
      </w:r>
      <w:r>
        <w:rPr>
          <w:rFonts w:ascii="仿宋_GB2312" w:eastAsia="仿宋_GB2312" w:hAnsi="Times" w:cs="Songti SC" w:hint="eastAsia"/>
          <w:color w:val="262626"/>
          <w:kern w:val="0"/>
          <w:sz w:val="28"/>
          <w:szCs w:val="32"/>
        </w:rPr>
        <w:t>、</w:t>
      </w:r>
      <w:r>
        <w:rPr>
          <w:rFonts w:ascii="仿宋_GB2312" w:eastAsia="仿宋_GB2312" w:hAnsi="Times" w:cs="Songti SC"/>
          <w:color w:val="262626"/>
          <w:kern w:val="0"/>
          <w:sz w:val="28"/>
          <w:szCs w:val="32"/>
        </w:rPr>
        <w:t>2</w:t>
      </w:r>
      <w:r>
        <w:rPr>
          <w:rFonts w:ascii="仿宋_GB2312" w:eastAsia="仿宋_GB2312" w:hAnsi="Times" w:cs="Songti SC" w:hint="eastAsia"/>
          <w:color w:val="262626"/>
          <w:kern w:val="0"/>
          <w:sz w:val="28"/>
          <w:szCs w:val="32"/>
        </w:rPr>
        <w:t>点共</w:t>
      </w:r>
      <w:r>
        <w:rPr>
          <w:rFonts w:ascii="仿宋_GB2312" w:eastAsia="仿宋_GB2312" w:hAnsi="Times" w:cs="Songti SC"/>
          <w:color w:val="262626"/>
          <w:kern w:val="0"/>
          <w:sz w:val="28"/>
          <w:szCs w:val="32"/>
        </w:rPr>
        <w:t>60</w:t>
      </w:r>
      <w:r>
        <w:rPr>
          <w:rFonts w:ascii="仿宋_GB2312" w:eastAsia="仿宋_GB2312" w:hAnsi="Times" w:cs="Songti SC" w:hint="eastAsia"/>
          <w:color w:val="262626"/>
          <w:kern w:val="0"/>
          <w:sz w:val="28"/>
          <w:szCs w:val="32"/>
        </w:rPr>
        <w:t>分）学习态度端正，无不及格重修、考试作弊等</w:t>
      </w:r>
      <w:r>
        <w:rPr>
          <w:rFonts w:ascii="仿宋_GB2312" w:eastAsia="仿宋_GB2312" w:hAnsi="Times" w:cs="Songti SC" w:hint="eastAsia"/>
          <w:color w:val="262626"/>
          <w:kern w:val="0"/>
          <w:sz w:val="28"/>
          <w:szCs w:val="32"/>
        </w:rPr>
        <w:t>现象，期末成绩加权平均分</w:t>
      </w:r>
      <w:r>
        <w:rPr>
          <w:rFonts w:ascii="仿宋_GB2312" w:eastAsia="仿宋_GB2312" w:hAnsi="Times" w:cs="Songti SC"/>
          <w:color w:val="262626"/>
          <w:kern w:val="0"/>
          <w:sz w:val="28"/>
          <w:szCs w:val="32"/>
        </w:rPr>
        <w:t>80</w:t>
      </w:r>
      <w:r>
        <w:rPr>
          <w:rFonts w:ascii="仿宋_GB2312" w:eastAsia="仿宋_GB2312" w:hAnsi="Times" w:cs="Songti SC" w:hint="eastAsia"/>
          <w:color w:val="262626"/>
          <w:kern w:val="0"/>
          <w:sz w:val="28"/>
          <w:szCs w:val="32"/>
        </w:rPr>
        <w:t>分及以上。尊敬师长，热爱本专业，认真学习专业知识，提高专业理论水平和实践动手能力，专业素养较高。视野开阔，具有创新思维，勇于、善于创造。</w:t>
      </w:r>
    </w:p>
    <w:p w:rsidR="00336F76" w:rsidRDefault="000F4607">
      <w:pPr>
        <w:widowControl/>
        <w:autoSpaceDE w:val="0"/>
        <w:autoSpaceDN w:val="0"/>
        <w:adjustRightInd w:val="0"/>
        <w:spacing w:line="460" w:lineRule="exact"/>
        <w:ind w:firstLineChars="200" w:firstLine="560"/>
        <w:jc w:val="left"/>
        <w:rPr>
          <w:rFonts w:ascii="仿宋_GB2312" w:eastAsia="仿宋_GB2312" w:hAnsi="Times" w:cs="Songti SC"/>
          <w:color w:val="262626"/>
          <w:kern w:val="0"/>
          <w:sz w:val="28"/>
          <w:szCs w:val="32"/>
        </w:rPr>
      </w:pPr>
      <w:r>
        <w:rPr>
          <w:rFonts w:ascii="仿宋_GB2312" w:eastAsia="仿宋_GB2312" w:hAnsi="Times" w:cs="Songti SC"/>
          <w:color w:val="262626"/>
          <w:kern w:val="0"/>
          <w:sz w:val="28"/>
          <w:szCs w:val="32"/>
        </w:rPr>
        <w:t>3</w:t>
      </w:r>
      <w:r>
        <w:rPr>
          <w:rFonts w:ascii="仿宋_GB2312" w:eastAsia="仿宋_GB2312" w:hAnsi="Times" w:cs="Songti SC" w:hint="eastAsia"/>
          <w:color w:val="262626"/>
          <w:kern w:val="0"/>
          <w:sz w:val="28"/>
          <w:szCs w:val="32"/>
        </w:rPr>
        <w:t>、加分项（此项为附加项，如有以下情况，在原有</w:t>
      </w:r>
      <w:r>
        <w:rPr>
          <w:rFonts w:ascii="仿宋_GB2312" w:eastAsia="仿宋_GB2312" w:hAnsi="Times" w:cs="Songti SC"/>
          <w:color w:val="262626"/>
          <w:kern w:val="0"/>
          <w:sz w:val="28"/>
          <w:szCs w:val="32"/>
        </w:rPr>
        <w:t>60</w:t>
      </w:r>
      <w:r>
        <w:rPr>
          <w:rFonts w:ascii="仿宋_GB2312" w:eastAsia="仿宋_GB2312" w:hAnsi="Times" w:cs="Songti SC" w:hint="eastAsia"/>
          <w:color w:val="262626"/>
          <w:kern w:val="0"/>
          <w:sz w:val="28"/>
          <w:szCs w:val="32"/>
        </w:rPr>
        <w:t>分满分基础上另行加分，作为附加分）组织活动加分：班级在院党委领导和院团委指导下在各级各类活动中获奖，或班级举办活动等在相关媒体上（校级及以上）报道，本人为主要负责人（院级加</w:t>
      </w:r>
      <w:r>
        <w:rPr>
          <w:rFonts w:ascii="仿宋_GB2312" w:eastAsia="仿宋_GB2312" w:hAnsi="Times" w:cs="Songti SC"/>
          <w:color w:val="262626"/>
          <w:kern w:val="0"/>
          <w:sz w:val="28"/>
          <w:szCs w:val="32"/>
        </w:rPr>
        <w:t>5</w:t>
      </w:r>
      <w:r>
        <w:rPr>
          <w:rFonts w:ascii="仿宋_GB2312" w:eastAsia="仿宋_GB2312" w:hAnsi="Times" w:cs="Songti SC" w:hint="eastAsia"/>
          <w:color w:val="262626"/>
          <w:kern w:val="0"/>
          <w:sz w:val="28"/>
          <w:szCs w:val="32"/>
        </w:rPr>
        <w:t>分，校级加</w:t>
      </w:r>
      <w:r>
        <w:rPr>
          <w:rFonts w:ascii="仿宋_GB2312" w:eastAsia="仿宋_GB2312" w:hAnsi="Times" w:cs="Songti SC"/>
          <w:color w:val="262626"/>
          <w:kern w:val="0"/>
          <w:sz w:val="28"/>
          <w:szCs w:val="32"/>
        </w:rPr>
        <w:t>10</w:t>
      </w:r>
      <w:r>
        <w:rPr>
          <w:rFonts w:ascii="仿宋_GB2312" w:eastAsia="仿宋_GB2312" w:hAnsi="Times" w:cs="Songti SC" w:hint="eastAsia"/>
          <w:color w:val="262626"/>
          <w:kern w:val="0"/>
          <w:sz w:val="28"/>
          <w:szCs w:val="32"/>
        </w:rPr>
        <w:t>分，省级及以上加</w:t>
      </w:r>
      <w:r>
        <w:rPr>
          <w:rFonts w:ascii="仿宋_GB2312" w:eastAsia="仿宋_GB2312" w:hAnsi="Times" w:cs="Songti SC"/>
          <w:color w:val="262626"/>
          <w:kern w:val="0"/>
          <w:sz w:val="28"/>
          <w:szCs w:val="32"/>
        </w:rPr>
        <w:t>20</w:t>
      </w:r>
      <w:r>
        <w:rPr>
          <w:rFonts w:ascii="仿宋_GB2312" w:eastAsia="仿宋_GB2312" w:hAnsi="Times" w:cs="Songti SC" w:hint="eastAsia"/>
          <w:color w:val="262626"/>
          <w:kern w:val="0"/>
          <w:sz w:val="28"/>
          <w:szCs w:val="32"/>
        </w:rPr>
        <w:t>分）。个人或个人主要负责的项目所获文体类、学术科研类等荣誉加分（院级加</w:t>
      </w:r>
      <w:r>
        <w:rPr>
          <w:rFonts w:ascii="仿宋_GB2312" w:eastAsia="仿宋_GB2312" w:hAnsi="Times" w:cs="Songti SC"/>
          <w:color w:val="262626"/>
          <w:kern w:val="0"/>
          <w:sz w:val="28"/>
          <w:szCs w:val="32"/>
        </w:rPr>
        <w:t>5</w:t>
      </w:r>
      <w:r>
        <w:rPr>
          <w:rFonts w:ascii="仿宋_GB2312" w:eastAsia="仿宋_GB2312" w:hAnsi="Times" w:cs="Songti SC" w:hint="eastAsia"/>
          <w:color w:val="262626"/>
          <w:kern w:val="0"/>
          <w:sz w:val="28"/>
          <w:szCs w:val="32"/>
        </w:rPr>
        <w:t>分，校级加</w:t>
      </w:r>
      <w:r>
        <w:rPr>
          <w:rFonts w:ascii="仿宋_GB2312" w:eastAsia="仿宋_GB2312" w:hAnsi="Times" w:cs="Songti SC"/>
          <w:color w:val="262626"/>
          <w:kern w:val="0"/>
          <w:sz w:val="28"/>
          <w:szCs w:val="32"/>
        </w:rPr>
        <w:t>10</w:t>
      </w:r>
      <w:r>
        <w:rPr>
          <w:rFonts w:ascii="仿宋_GB2312" w:eastAsia="仿宋_GB2312" w:hAnsi="Times" w:cs="Songti SC" w:hint="eastAsia"/>
          <w:color w:val="262626"/>
          <w:kern w:val="0"/>
          <w:sz w:val="28"/>
          <w:szCs w:val="32"/>
        </w:rPr>
        <w:t>分</w:t>
      </w:r>
      <w:r>
        <w:rPr>
          <w:rFonts w:ascii="仿宋_GB2312" w:eastAsia="仿宋_GB2312" w:hAnsi="Times" w:cs="Songti SC" w:hint="eastAsia"/>
          <w:color w:val="262626"/>
          <w:kern w:val="0"/>
          <w:sz w:val="28"/>
          <w:szCs w:val="32"/>
        </w:rPr>
        <w:t>，省级及以上加</w:t>
      </w:r>
      <w:r>
        <w:rPr>
          <w:rFonts w:ascii="仿宋_GB2312" w:eastAsia="仿宋_GB2312" w:hAnsi="Times" w:cs="Songti SC"/>
          <w:color w:val="262626"/>
          <w:kern w:val="0"/>
          <w:sz w:val="28"/>
          <w:szCs w:val="32"/>
        </w:rPr>
        <w:t>20</w:t>
      </w:r>
      <w:r>
        <w:rPr>
          <w:rFonts w:ascii="仿宋_GB2312" w:eastAsia="仿宋_GB2312" w:hAnsi="Times" w:cs="Songti SC" w:hint="eastAsia"/>
          <w:color w:val="262626"/>
          <w:kern w:val="0"/>
          <w:sz w:val="28"/>
          <w:szCs w:val="32"/>
        </w:rPr>
        <w:t>分）。</w:t>
      </w:r>
    </w:p>
    <w:p w:rsidR="00336F76" w:rsidRDefault="000F4607">
      <w:pPr>
        <w:widowControl/>
        <w:autoSpaceDE w:val="0"/>
        <w:autoSpaceDN w:val="0"/>
        <w:adjustRightInd w:val="0"/>
        <w:spacing w:line="460" w:lineRule="exact"/>
        <w:ind w:firstLineChars="200" w:firstLine="562"/>
        <w:jc w:val="left"/>
        <w:rPr>
          <w:rFonts w:ascii="仿宋_GB2312" w:eastAsia="仿宋_GB2312" w:hAnsi="Times" w:cs="Songti SC"/>
          <w:b/>
          <w:bCs/>
          <w:color w:val="262626"/>
          <w:kern w:val="0"/>
          <w:sz w:val="28"/>
          <w:szCs w:val="32"/>
        </w:rPr>
      </w:pPr>
      <w:r>
        <w:rPr>
          <w:rFonts w:ascii="仿宋_GB2312" w:eastAsia="仿宋_GB2312" w:hAnsi="Times" w:cs="Songti SC" w:hint="eastAsia"/>
          <w:b/>
          <w:bCs/>
          <w:color w:val="262626"/>
          <w:kern w:val="0"/>
          <w:sz w:val="28"/>
          <w:szCs w:val="32"/>
        </w:rPr>
        <w:t>院级优秀共青团员</w:t>
      </w:r>
    </w:p>
    <w:p w:rsidR="00336F76" w:rsidRDefault="000F4607">
      <w:pPr>
        <w:widowControl/>
        <w:autoSpaceDE w:val="0"/>
        <w:autoSpaceDN w:val="0"/>
        <w:adjustRightInd w:val="0"/>
        <w:spacing w:line="460" w:lineRule="exact"/>
        <w:ind w:firstLineChars="200" w:firstLine="560"/>
        <w:jc w:val="left"/>
        <w:rPr>
          <w:rFonts w:ascii="仿宋_GB2312" w:eastAsia="仿宋_GB2312" w:hAnsi="Times" w:cs="Songti SC"/>
          <w:color w:val="262626"/>
          <w:kern w:val="0"/>
          <w:sz w:val="28"/>
          <w:szCs w:val="32"/>
        </w:rPr>
      </w:pPr>
      <w:r>
        <w:rPr>
          <w:rFonts w:ascii="仿宋_GB2312" w:eastAsia="仿宋_GB2312" w:hAnsi="Times" w:cs="Songti SC"/>
          <w:color w:val="262626"/>
          <w:kern w:val="0"/>
          <w:sz w:val="28"/>
          <w:szCs w:val="32"/>
        </w:rPr>
        <w:t>1</w:t>
      </w:r>
      <w:r>
        <w:rPr>
          <w:rFonts w:ascii="仿宋_GB2312" w:eastAsia="仿宋_GB2312" w:hAnsi="Times" w:cs="Songti SC" w:hint="eastAsia"/>
          <w:color w:val="262626"/>
          <w:kern w:val="0"/>
          <w:sz w:val="28"/>
          <w:szCs w:val="32"/>
        </w:rPr>
        <w:t>、思想品德（</w:t>
      </w:r>
      <w:r>
        <w:rPr>
          <w:rFonts w:ascii="仿宋_GB2312" w:eastAsia="仿宋_GB2312" w:hAnsi="Times" w:cs="Songti SC"/>
          <w:color w:val="262626"/>
          <w:kern w:val="0"/>
          <w:sz w:val="28"/>
          <w:szCs w:val="32"/>
        </w:rPr>
        <w:t>1</w:t>
      </w:r>
      <w:r>
        <w:rPr>
          <w:rFonts w:ascii="仿宋_GB2312" w:eastAsia="仿宋_GB2312" w:hAnsi="Times" w:cs="Songti SC" w:hint="eastAsia"/>
          <w:color w:val="262626"/>
          <w:kern w:val="0"/>
          <w:sz w:val="28"/>
          <w:szCs w:val="32"/>
        </w:rPr>
        <w:t>、</w:t>
      </w:r>
      <w:r>
        <w:rPr>
          <w:rFonts w:ascii="仿宋_GB2312" w:eastAsia="仿宋_GB2312" w:hAnsi="Times" w:cs="Songti SC"/>
          <w:color w:val="262626"/>
          <w:kern w:val="0"/>
          <w:sz w:val="28"/>
          <w:szCs w:val="32"/>
        </w:rPr>
        <w:t>2</w:t>
      </w:r>
      <w:r>
        <w:rPr>
          <w:rFonts w:ascii="仿宋_GB2312" w:eastAsia="仿宋_GB2312" w:hAnsi="Times" w:cs="Songti SC" w:hint="eastAsia"/>
          <w:color w:val="262626"/>
          <w:kern w:val="0"/>
          <w:sz w:val="28"/>
          <w:szCs w:val="32"/>
        </w:rPr>
        <w:t>点共</w:t>
      </w:r>
      <w:r>
        <w:rPr>
          <w:rFonts w:ascii="仿宋_GB2312" w:eastAsia="仿宋_GB2312" w:hAnsi="Times" w:cs="Songti SC"/>
          <w:color w:val="262626"/>
          <w:kern w:val="0"/>
          <w:sz w:val="28"/>
          <w:szCs w:val="32"/>
        </w:rPr>
        <w:t>60</w:t>
      </w:r>
      <w:r>
        <w:rPr>
          <w:rFonts w:ascii="仿宋_GB2312" w:eastAsia="仿宋_GB2312" w:hAnsi="Times" w:cs="Songti SC" w:hint="eastAsia"/>
          <w:color w:val="262626"/>
          <w:kern w:val="0"/>
          <w:sz w:val="28"/>
          <w:szCs w:val="32"/>
        </w:rPr>
        <w:t>分）具有共青团员资格（分班级申请及学生组织申报）。坚持正确的政治方向，坚持中国共产党的领导，</w:t>
      </w:r>
      <w:r>
        <w:rPr>
          <w:rFonts w:ascii="仿宋_GB2312" w:eastAsia="仿宋_GB2312" w:hAnsi="Times" w:cs="Songti SC" w:hint="eastAsia"/>
          <w:color w:val="262626"/>
          <w:kern w:val="0"/>
          <w:sz w:val="28"/>
          <w:szCs w:val="32"/>
        </w:rPr>
        <w:lastRenderedPageBreak/>
        <w:t>高举中国特色社会主义伟大旗帜，坚持以马克思列宁主义，毛泽东思想，邓小平理论，和“三个代表”的重要思想为指导、科学发展观，深入贯彻落</w:t>
      </w:r>
      <w:proofErr w:type="gramStart"/>
      <w:r>
        <w:rPr>
          <w:rFonts w:ascii="仿宋_GB2312" w:eastAsia="仿宋_GB2312" w:hAnsi="Times" w:cs="Songti SC" w:hint="eastAsia"/>
          <w:color w:val="262626"/>
          <w:kern w:val="0"/>
          <w:sz w:val="28"/>
          <w:szCs w:val="32"/>
        </w:rPr>
        <w:t>实习近</w:t>
      </w:r>
      <w:proofErr w:type="gramEnd"/>
      <w:r>
        <w:rPr>
          <w:rFonts w:ascii="仿宋_GB2312" w:eastAsia="仿宋_GB2312" w:hAnsi="Times" w:cs="Songti SC" w:hint="eastAsia"/>
          <w:color w:val="262626"/>
          <w:kern w:val="0"/>
          <w:sz w:val="28"/>
          <w:szCs w:val="32"/>
        </w:rPr>
        <w:t>平新时代中国特色社会主义思想，坚决贯彻执行党的基本路线和各项方针、政策，有科学的世界观，人生观，价值观</w:t>
      </w:r>
      <w:r>
        <w:rPr>
          <w:rFonts w:ascii="仿宋_GB2312" w:eastAsia="仿宋_GB2312" w:hAnsi="Times" w:cs="Songti SC" w:hint="eastAsia"/>
          <w:color w:val="262626"/>
          <w:kern w:val="0"/>
          <w:sz w:val="28"/>
          <w:szCs w:val="32"/>
        </w:rPr>
        <w:t>。</w:t>
      </w:r>
    </w:p>
    <w:p w:rsidR="00336F76" w:rsidRDefault="000F4607">
      <w:pPr>
        <w:widowControl/>
        <w:autoSpaceDE w:val="0"/>
        <w:autoSpaceDN w:val="0"/>
        <w:adjustRightInd w:val="0"/>
        <w:spacing w:line="460" w:lineRule="exact"/>
        <w:ind w:firstLineChars="200" w:firstLine="560"/>
        <w:jc w:val="left"/>
        <w:rPr>
          <w:rFonts w:ascii="仿宋_GB2312" w:eastAsia="仿宋_GB2312" w:hAnsi="Times" w:cs="Songti SC"/>
          <w:color w:val="262626"/>
          <w:kern w:val="0"/>
          <w:sz w:val="28"/>
          <w:szCs w:val="32"/>
        </w:rPr>
      </w:pPr>
      <w:r>
        <w:rPr>
          <w:rFonts w:ascii="仿宋_GB2312" w:eastAsia="仿宋_GB2312" w:hAnsi="Times" w:cs="Songti SC"/>
          <w:color w:val="262626"/>
          <w:kern w:val="0"/>
          <w:sz w:val="28"/>
          <w:szCs w:val="32"/>
        </w:rPr>
        <w:t>2</w:t>
      </w:r>
      <w:r>
        <w:rPr>
          <w:rFonts w:ascii="仿宋_GB2312" w:eastAsia="仿宋_GB2312" w:hAnsi="Times" w:cs="Songti SC" w:hint="eastAsia"/>
          <w:color w:val="262626"/>
          <w:kern w:val="0"/>
          <w:sz w:val="28"/>
          <w:szCs w:val="32"/>
        </w:rPr>
        <w:t>、学习情况（</w:t>
      </w:r>
      <w:r>
        <w:rPr>
          <w:rFonts w:ascii="仿宋_GB2312" w:eastAsia="仿宋_GB2312" w:hAnsi="Times" w:cs="Songti SC"/>
          <w:color w:val="262626"/>
          <w:kern w:val="0"/>
          <w:sz w:val="28"/>
          <w:szCs w:val="32"/>
        </w:rPr>
        <w:t>1</w:t>
      </w:r>
      <w:r>
        <w:rPr>
          <w:rFonts w:ascii="仿宋_GB2312" w:eastAsia="仿宋_GB2312" w:hAnsi="Times" w:cs="Songti SC" w:hint="eastAsia"/>
          <w:color w:val="262626"/>
          <w:kern w:val="0"/>
          <w:sz w:val="28"/>
          <w:szCs w:val="32"/>
        </w:rPr>
        <w:t>、</w:t>
      </w:r>
      <w:r>
        <w:rPr>
          <w:rFonts w:ascii="仿宋_GB2312" w:eastAsia="仿宋_GB2312" w:hAnsi="Times" w:cs="Songti SC"/>
          <w:color w:val="262626"/>
          <w:kern w:val="0"/>
          <w:sz w:val="28"/>
          <w:szCs w:val="32"/>
        </w:rPr>
        <w:t>2</w:t>
      </w:r>
      <w:r>
        <w:rPr>
          <w:rFonts w:ascii="仿宋_GB2312" w:eastAsia="仿宋_GB2312" w:hAnsi="Times" w:cs="Songti SC" w:hint="eastAsia"/>
          <w:color w:val="262626"/>
          <w:kern w:val="0"/>
          <w:sz w:val="28"/>
          <w:szCs w:val="32"/>
        </w:rPr>
        <w:t>点共</w:t>
      </w:r>
      <w:r>
        <w:rPr>
          <w:rFonts w:ascii="仿宋_GB2312" w:eastAsia="仿宋_GB2312" w:hAnsi="Times" w:cs="Songti SC"/>
          <w:color w:val="262626"/>
          <w:kern w:val="0"/>
          <w:sz w:val="28"/>
          <w:szCs w:val="32"/>
        </w:rPr>
        <w:t>60</w:t>
      </w:r>
      <w:r>
        <w:rPr>
          <w:rFonts w:ascii="仿宋_GB2312" w:eastAsia="仿宋_GB2312" w:hAnsi="Times" w:cs="Songti SC" w:hint="eastAsia"/>
          <w:color w:val="262626"/>
          <w:kern w:val="0"/>
          <w:sz w:val="28"/>
          <w:szCs w:val="32"/>
        </w:rPr>
        <w:t>分）学习</w:t>
      </w:r>
      <w:r>
        <w:rPr>
          <w:rFonts w:ascii="仿宋_GB2312" w:eastAsia="仿宋_GB2312" w:hAnsi="Times" w:cs="Songti SC" w:hint="eastAsia"/>
          <w:color w:val="262626"/>
          <w:kern w:val="0"/>
          <w:sz w:val="28"/>
          <w:szCs w:val="32"/>
        </w:rPr>
        <w:t>态度端正，无不及格重修、考试作弊等现象，期末成绩加权平均分</w:t>
      </w:r>
      <w:r>
        <w:rPr>
          <w:rFonts w:ascii="仿宋_GB2312" w:eastAsia="仿宋_GB2312" w:hAnsi="Times" w:cs="Songti SC"/>
          <w:color w:val="262626"/>
          <w:kern w:val="0"/>
          <w:sz w:val="28"/>
          <w:szCs w:val="32"/>
        </w:rPr>
        <w:t>80</w:t>
      </w:r>
      <w:r>
        <w:rPr>
          <w:rFonts w:ascii="仿宋_GB2312" w:eastAsia="仿宋_GB2312" w:hAnsi="Times" w:cs="Songti SC" w:hint="eastAsia"/>
          <w:color w:val="262626"/>
          <w:kern w:val="0"/>
          <w:sz w:val="28"/>
          <w:szCs w:val="32"/>
        </w:rPr>
        <w:t>分及以上。尊敬师长，热爱本专业，认真学习专业知识，提高专业理论水平和实践动手能力，专业素养较高。视野开阔，具有创新思维，勇于、善于创造。</w:t>
      </w:r>
    </w:p>
    <w:p w:rsidR="00336F76" w:rsidRDefault="000F4607">
      <w:pPr>
        <w:ind w:firstLine="560"/>
        <w:rPr>
          <w:rFonts w:ascii="仿宋_GB2312" w:eastAsia="仿宋_GB2312" w:hAnsi="Times" w:cs="Songti SC"/>
          <w:color w:val="262626"/>
          <w:kern w:val="0"/>
          <w:sz w:val="28"/>
          <w:szCs w:val="32"/>
        </w:rPr>
      </w:pPr>
      <w:r>
        <w:rPr>
          <w:rFonts w:ascii="仿宋_GB2312" w:eastAsia="仿宋_GB2312" w:hAnsi="Times" w:cs="Songti SC"/>
          <w:color w:val="262626"/>
          <w:kern w:val="0"/>
          <w:sz w:val="28"/>
          <w:szCs w:val="32"/>
        </w:rPr>
        <w:t>3</w:t>
      </w:r>
      <w:r>
        <w:rPr>
          <w:rFonts w:ascii="仿宋_GB2312" w:eastAsia="仿宋_GB2312" w:hAnsi="Times" w:cs="Songti SC" w:hint="eastAsia"/>
          <w:color w:val="262626"/>
          <w:kern w:val="0"/>
          <w:sz w:val="28"/>
          <w:szCs w:val="32"/>
        </w:rPr>
        <w:t>、加分项（此项为附加项，如有以下情况，在原有</w:t>
      </w:r>
      <w:r>
        <w:rPr>
          <w:rFonts w:ascii="仿宋_GB2312" w:eastAsia="仿宋_GB2312" w:hAnsi="Times" w:cs="Songti SC"/>
          <w:color w:val="262626"/>
          <w:kern w:val="0"/>
          <w:sz w:val="28"/>
          <w:szCs w:val="32"/>
        </w:rPr>
        <w:t>60</w:t>
      </w:r>
      <w:r>
        <w:rPr>
          <w:rFonts w:ascii="仿宋_GB2312" w:eastAsia="仿宋_GB2312" w:hAnsi="Times" w:cs="Songti SC" w:hint="eastAsia"/>
          <w:color w:val="262626"/>
          <w:kern w:val="0"/>
          <w:sz w:val="28"/>
          <w:szCs w:val="32"/>
        </w:rPr>
        <w:t>分满分基础上另行加分，作为附加分）活动签到加分：班级及院级活动签到</w:t>
      </w:r>
      <w:r>
        <w:rPr>
          <w:rFonts w:ascii="仿宋_GB2312" w:eastAsia="仿宋_GB2312" w:hAnsi="Times" w:cs="Songti SC"/>
          <w:color w:val="262626"/>
          <w:kern w:val="0"/>
          <w:sz w:val="28"/>
          <w:szCs w:val="32"/>
        </w:rPr>
        <w:t>5</w:t>
      </w:r>
      <w:r>
        <w:rPr>
          <w:rFonts w:ascii="仿宋_GB2312" w:eastAsia="仿宋_GB2312" w:hAnsi="Times" w:cs="Songti SC" w:hint="eastAsia"/>
          <w:color w:val="262626"/>
          <w:kern w:val="0"/>
          <w:sz w:val="28"/>
          <w:szCs w:val="32"/>
        </w:rPr>
        <w:t>分</w:t>
      </w:r>
      <w:r>
        <w:rPr>
          <w:rFonts w:ascii="仿宋_GB2312" w:eastAsia="仿宋_GB2312" w:hAnsi="Times" w:cs="Songti SC"/>
          <w:color w:val="262626"/>
          <w:kern w:val="0"/>
          <w:sz w:val="28"/>
          <w:szCs w:val="32"/>
        </w:rPr>
        <w:t>/</w:t>
      </w:r>
      <w:r>
        <w:rPr>
          <w:rFonts w:ascii="仿宋_GB2312" w:eastAsia="仿宋_GB2312" w:hAnsi="Times" w:cs="Songti SC" w:hint="eastAsia"/>
          <w:color w:val="262626"/>
          <w:kern w:val="0"/>
          <w:sz w:val="28"/>
          <w:szCs w:val="32"/>
        </w:rPr>
        <w:t>次。个人或个人主要负责的项目所获文体类、学术科研类等荣誉加分（院级加</w:t>
      </w:r>
      <w:r>
        <w:rPr>
          <w:rFonts w:ascii="仿宋_GB2312" w:eastAsia="仿宋_GB2312" w:hAnsi="Times" w:cs="Songti SC"/>
          <w:color w:val="262626"/>
          <w:kern w:val="0"/>
          <w:sz w:val="28"/>
          <w:szCs w:val="32"/>
        </w:rPr>
        <w:t>5</w:t>
      </w:r>
      <w:r>
        <w:rPr>
          <w:rFonts w:ascii="仿宋_GB2312" w:eastAsia="仿宋_GB2312" w:hAnsi="Times" w:cs="Songti SC" w:hint="eastAsia"/>
          <w:color w:val="262626"/>
          <w:kern w:val="0"/>
          <w:sz w:val="28"/>
          <w:szCs w:val="32"/>
        </w:rPr>
        <w:t>分，校级加</w:t>
      </w:r>
      <w:r>
        <w:rPr>
          <w:rFonts w:ascii="仿宋_GB2312" w:eastAsia="仿宋_GB2312" w:hAnsi="Times" w:cs="Songti SC"/>
          <w:color w:val="262626"/>
          <w:kern w:val="0"/>
          <w:sz w:val="28"/>
          <w:szCs w:val="32"/>
        </w:rPr>
        <w:t>10</w:t>
      </w:r>
      <w:r>
        <w:rPr>
          <w:rFonts w:ascii="仿宋_GB2312" w:eastAsia="仿宋_GB2312" w:hAnsi="Times" w:cs="Songti SC" w:hint="eastAsia"/>
          <w:color w:val="262626"/>
          <w:kern w:val="0"/>
          <w:sz w:val="28"/>
          <w:szCs w:val="32"/>
        </w:rPr>
        <w:t>分，省级及以上加</w:t>
      </w:r>
      <w:r>
        <w:rPr>
          <w:rFonts w:ascii="仿宋_GB2312" w:eastAsia="仿宋_GB2312" w:hAnsi="Times" w:cs="Songti SC"/>
          <w:color w:val="262626"/>
          <w:kern w:val="0"/>
          <w:sz w:val="28"/>
          <w:szCs w:val="32"/>
        </w:rPr>
        <w:t>20</w:t>
      </w:r>
      <w:r>
        <w:rPr>
          <w:rFonts w:ascii="仿宋_GB2312" w:eastAsia="仿宋_GB2312" w:hAnsi="Times" w:cs="Songti SC" w:hint="eastAsia"/>
          <w:color w:val="262626"/>
          <w:kern w:val="0"/>
          <w:sz w:val="28"/>
          <w:szCs w:val="32"/>
        </w:rPr>
        <w:t>分）。个人先进事迹等曾在相关媒体上（校级及以上）报道（国家级加</w:t>
      </w:r>
      <w:r>
        <w:rPr>
          <w:rFonts w:ascii="仿宋_GB2312" w:eastAsia="仿宋_GB2312" w:hAnsi="Times" w:cs="Songti SC" w:hint="eastAsia"/>
          <w:color w:val="262626"/>
          <w:kern w:val="0"/>
          <w:sz w:val="28"/>
          <w:szCs w:val="32"/>
        </w:rPr>
        <w:t>10</w:t>
      </w:r>
      <w:r>
        <w:rPr>
          <w:rFonts w:ascii="仿宋_GB2312" w:eastAsia="仿宋_GB2312" w:hAnsi="Times" w:cs="Songti SC" w:hint="eastAsia"/>
          <w:color w:val="262626"/>
          <w:kern w:val="0"/>
          <w:sz w:val="28"/>
          <w:szCs w:val="32"/>
        </w:rPr>
        <w:t>分，省部级加</w:t>
      </w:r>
      <w:r>
        <w:rPr>
          <w:rFonts w:ascii="仿宋_GB2312" w:eastAsia="仿宋_GB2312" w:hAnsi="Times" w:cs="Songti SC" w:hint="eastAsia"/>
          <w:color w:val="262626"/>
          <w:kern w:val="0"/>
          <w:sz w:val="28"/>
          <w:szCs w:val="32"/>
        </w:rPr>
        <w:t>8</w:t>
      </w:r>
      <w:r>
        <w:rPr>
          <w:rFonts w:ascii="仿宋_GB2312" w:eastAsia="仿宋_GB2312" w:hAnsi="Times" w:cs="Songti SC" w:hint="eastAsia"/>
          <w:color w:val="262626"/>
          <w:kern w:val="0"/>
          <w:sz w:val="28"/>
          <w:szCs w:val="32"/>
        </w:rPr>
        <w:t>分，市厅级加</w:t>
      </w:r>
      <w:r>
        <w:rPr>
          <w:rFonts w:ascii="仿宋_GB2312" w:eastAsia="仿宋_GB2312" w:hAnsi="Times" w:cs="Songti SC" w:hint="eastAsia"/>
          <w:color w:val="262626"/>
          <w:kern w:val="0"/>
          <w:sz w:val="28"/>
          <w:szCs w:val="32"/>
        </w:rPr>
        <w:t>5</w:t>
      </w:r>
      <w:r>
        <w:rPr>
          <w:rFonts w:ascii="仿宋_GB2312" w:eastAsia="仿宋_GB2312" w:hAnsi="Times" w:cs="Songti SC" w:hint="eastAsia"/>
          <w:color w:val="262626"/>
          <w:kern w:val="0"/>
          <w:sz w:val="28"/>
          <w:szCs w:val="32"/>
        </w:rPr>
        <w:t>分，校级加</w:t>
      </w:r>
      <w:r>
        <w:rPr>
          <w:rFonts w:ascii="仿宋_GB2312" w:eastAsia="仿宋_GB2312" w:hAnsi="Times" w:cs="Songti SC" w:hint="eastAsia"/>
          <w:color w:val="262626"/>
          <w:kern w:val="0"/>
          <w:sz w:val="28"/>
          <w:szCs w:val="32"/>
        </w:rPr>
        <w:t>2</w:t>
      </w:r>
      <w:r>
        <w:rPr>
          <w:rFonts w:ascii="仿宋_GB2312" w:eastAsia="仿宋_GB2312" w:hAnsi="Times" w:cs="Songti SC" w:hint="eastAsia"/>
          <w:color w:val="262626"/>
          <w:kern w:val="0"/>
          <w:sz w:val="28"/>
          <w:szCs w:val="32"/>
        </w:rPr>
        <w:t>分）。在当年度全国重大活动中有突出表现的，可加</w:t>
      </w:r>
      <w:r>
        <w:rPr>
          <w:rFonts w:ascii="仿宋_GB2312" w:eastAsia="仿宋_GB2312" w:hAnsi="Times" w:cs="Songti SC" w:hint="eastAsia"/>
          <w:color w:val="262626"/>
          <w:kern w:val="0"/>
          <w:sz w:val="28"/>
          <w:szCs w:val="32"/>
        </w:rPr>
        <w:t>5</w:t>
      </w:r>
      <w:r>
        <w:rPr>
          <w:rFonts w:ascii="仿宋_GB2312" w:eastAsia="仿宋_GB2312" w:hAnsi="Times" w:cs="Songti SC" w:hint="eastAsia"/>
          <w:color w:val="262626"/>
          <w:kern w:val="0"/>
          <w:sz w:val="28"/>
          <w:szCs w:val="32"/>
        </w:rPr>
        <w:t>分。</w:t>
      </w:r>
    </w:p>
    <w:p w:rsidR="00336F76" w:rsidRDefault="00336F76">
      <w:pPr>
        <w:widowControl/>
        <w:autoSpaceDE w:val="0"/>
        <w:autoSpaceDN w:val="0"/>
        <w:adjustRightInd w:val="0"/>
        <w:spacing w:line="460" w:lineRule="exact"/>
        <w:ind w:firstLineChars="200" w:firstLine="560"/>
        <w:jc w:val="left"/>
        <w:rPr>
          <w:rFonts w:ascii="仿宋_GB2312" w:eastAsia="仿宋_GB2312" w:hAnsi="Times" w:cs="Songti SC"/>
          <w:color w:val="262626"/>
          <w:kern w:val="0"/>
          <w:sz w:val="28"/>
          <w:szCs w:val="32"/>
        </w:rPr>
      </w:pPr>
    </w:p>
    <w:p w:rsidR="00336F76" w:rsidRDefault="000F4607">
      <w:pPr>
        <w:widowControl/>
        <w:jc w:val="left"/>
        <w:rPr>
          <w:rFonts w:ascii="仿宋_GB2312" w:eastAsia="仿宋_GB2312" w:hAnsi="Times" w:cs="Songti SC"/>
          <w:color w:val="262626"/>
          <w:kern w:val="0"/>
          <w:sz w:val="28"/>
          <w:szCs w:val="32"/>
        </w:rPr>
      </w:pPr>
      <w:r>
        <w:rPr>
          <w:rFonts w:ascii="仿宋_GB2312" w:eastAsia="仿宋_GB2312" w:hAnsi="Times" w:cs="Songti SC"/>
          <w:color w:val="262626"/>
          <w:kern w:val="0"/>
          <w:sz w:val="28"/>
          <w:szCs w:val="32"/>
        </w:rPr>
        <w:br w:type="page"/>
      </w:r>
    </w:p>
    <w:p w:rsidR="00336F76" w:rsidRDefault="000F4607">
      <w:pPr>
        <w:widowControl/>
        <w:autoSpaceDE w:val="0"/>
        <w:autoSpaceDN w:val="0"/>
        <w:adjustRightInd w:val="0"/>
        <w:spacing w:line="460" w:lineRule="exact"/>
        <w:ind w:firstLineChars="200" w:firstLine="562"/>
        <w:jc w:val="left"/>
        <w:rPr>
          <w:rFonts w:ascii="仿宋_GB2312" w:eastAsia="仿宋_GB2312" w:hAnsi="Times" w:cs="Songti SC"/>
          <w:b/>
          <w:color w:val="262626"/>
          <w:kern w:val="0"/>
          <w:sz w:val="28"/>
          <w:szCs w:val="32"/>
        </w:rPr>
      </w:pPr>
      <w:r>
        <w:rPr>
          <w:rFonts w:ascii="仿宋_GB2312" w:eastAsia="仿宋_GB2312" w:hAnsi="Times" w:cs="Songti SC" w:hint="eastAsia"/>
          <w:b/>
          <w:color w:val="262626"/>
          <w:kern w:val="0"/>
          <w:sz w:val="28"/>
          <w:szCs w:val="32"/>
        </w:rPr>
        <w:lastRenderedPageBreak/>
        <w:t>院级优秀志愿者</w:t>
      </w:r>
    </w:p>
    <w:p w:rsidR="00336F76" w:rsidRDefault="000F4607">
      <w:pPr>
        <w:widowControl/>
        <w:autoSpaceDE w:val="0"/>
        <w:autoSpaceDN w:val="0"/>
        <w:adjustRightInd w:val="0"/>
        <w:spacing w:line="460" w:lineRule="exact"/>
        <w:ind w:firstLineChars="200" w:firstLine="560"/>
        <w:jc w:val="left"/>
        <w:rPr>
          <w:rFonts w:ascii="仿宋_GB2312" w:eastAsia="仿宋_GB2312" w:hAnsi="仿宋_GB2312" w:cs="仿宋_GB2312"/>
          <w:color w:val="262626"/>
          <w:kern w:val="0"/>
          <w:sz w:val="28"/>
          <w:szCs w:val="28"/>
        </w:rPr>
      </w:pPr>
      <w:r>
        <w:rPr>
          <w:rFonts w:ascii="仿宋_GB2312" w:eastAsia="仿宋_GB2312" w:hAnsi="Times" w:cs="Songti SC"/>
          <w:color w:val="262626"/>
          <w:kern w:val="0"/>
          <w:sz w:val="28"/>
          <w:szCs w:val="32"/>
        </w:rPr>
        <w:t xml:space="preserve"> </w:t>
      </w:r>
      <w:r>
        <w:rPr>
          <w:rFonts w:ascii="仿宋_GB2312" w:eastAsia="仿宋_GB2312" w:hAnsi="仿宋_GB2312" w:cs="仿宋_GB2312" w:hint="eastAsia"/>
          <w:color w:val="262626"/>
          <w:kern w:val="0"/>
          <w:sz w:val="28"/>
          <w:szCs w:val="28"/>
        </w:rPr>
        <w:t>“优秀志愿者”评选按照志愿活动工时的数量进行，申报者需要提交工时证明。志愿活动的工时统计由刑事司法学院志愿者协会负责，严格按照我校《志愿者章程》进行工时统计</w:t>
      </w:r>
      <w:r>
        <w:rPr>
          <w:rFonts w:ascii="仿宋_GB2312" w:eastAsia="仿宋_GB2312" w:hAnsi="仿宋_GB2312" w:cs="仿宋_GB2312" w:hint="eastAsia"/>
          <w:color w:val="262626"/>
          <w:kern w:val="0"/>
          <w:sz w:val="28"/>
          <w:szCs w:val="28"/>
        </w:rPr>
        <w:t>。</w:t>
      </w:r>
      <w:r>
        <w:rPr>
          <w:rFonts w:ascii="仿宋_GB2312" w:eastAsia="仿宋_GB2312" w:hAnsi="仿宋_GB2312" w:cs="仿宋_GB2312" w:hint="eastAsia"/>
          <w:color w:val="262626"/>
          <w:kern w:val="0"/>
          <w:sz w:val="28"/>
          <w:szCs w:val="28"/>
        </w:rPr>
        <w:t>“优秀志愿者”必须为我校注册志愿者，注册志愿者应按照正规程序，非注册人员无参与评选资格。院级“优秀志愿者”</w:t>
      </w:r>
      <w:r>
        <w:rPr>
          <w:rFonts w:ascii="仿宋_GB2312" w:eastAsia="仿宋_GB2312" w:hAnsi="仿宋_GB2312" w:cs="仿宋_GB2312" w:hint="eastAsia"/>
          <w:sz w:val="28"/>
          <w:szCs w:val="28"/>
        </w:rPr>
        <w:t>工时原则上以志愿中国后台数据中</w:t>
      </w:r>
      <w:r>
        <w:rPr>
          <w:rFonts w:ascii="仿宋_GB2312" w:eastAsia="仿宋_GB2312" w:hAnsi="仿宋_GB2312" w:cs="仿宋_GB2312" w:hint="eastAsia"/>
          <w:sz w:val="28"/>
          <w:szCs w:val="28"/>
        </w:rPr>
        <w:t>信用工时</w:t>
      </w:r>
      <w:r>
        <w:rPr>
          <w:rFonts w:ascii="仿宋_GB2312" w:eastAsia="仿宋_GB2312" w:hAnsi="仿宋_GB2312" w:cs="仿宋_GB2312" w:hint="eastAsia"/>
          <w:sz w:val="28"/>
          <w:szCs w:val="28"/>
        </w:rPr>
        <w:t>为准与新冠肺炎相关战</w:t>
      </w:r>
      <w:proofErr w:type="gramStart"/>
      <w:r>
        <w:rPr>
          <w:rFonts w:ascii="仿宋_GB2312" w:eastAsia="仿宋_GB2312" w:hAnsi="仿宋_GB2312" w:cs="仿宋_GB2312" w:hint="eastAsia"/>
          <w:sz w:val="28"/>
          <w:szCs w:val="28"/>
        </w:rPr>
        <w:t>疫</w:t>
      </w:r>
      <w:proofErr w:type="gramEnd"/>
      <w:r>
        <w:rPr>
          <w:rFonts w:ascii="仿宋_GB2312" w:eastAsia="仿宋_GB2312" w:hAnsi="仿宋_GB2312" w:cs="仿宋_GB2312" w:hint="eastAsia"/>
          <w:sz w:val="28"/>
          <w:szCs w:val="28"/>
        </w:rPr>
        <w:t>志愿服务时数（截止</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31</w:t>
      </w:r>
      <w:r>
        <w:rPr>
          <w:rFonts w:ascii="仿宋_GB2312" w:eastAsia="仿宋_GB2312" w:hAnsi="仿宋_GB2312" w:cs="仿宋_GB2312" w:hint="eastAsia"/>
          <w:sz w:val="28"/>
          <w:szCs w:val="28"/>
        </w:rPr>
        <w:t>日）之和不少于</w:t>
      </w:r>
      <w:r>
        <w:rPr>
          <w:rFonts w:ascii="仿宋_GB2312" w:eastAsia="仿宋_GB2312" w:hAnsi="仿宋_GB2312" w:cs="仿宋_GB2312" w:hint="eastAsia"/>
          <w:sz w:val="28"/>
          <w:szCs w:val="28"/>
        </w:rPr>
        <w:t>25</w:t>
      </w:r>
      <w:r>
        <w:rPr>
          <w:rFonts w:ascii="仿宋_GB2312" w:eastAsia="仿宋_GB2312" w:hAnsi="仿宋_GB2312" w:cs="仿宋_GB2312" w:hint="eastAsia"/>
          <w:sz w:val="28"/>
          <w:szCs w:val="28"/>
        </w:rPr>
        <w:t>小时</w:t>
      </w:r>
      <w:r>
        <w:rPr>
          <w:rFonts w:ascii="仿宋_GB2312" w:eastAsia="仿宋_GB2312" w:hAnsi="仿宋_GB2312" w:cs="仿宋_GB2312" w:hint="eastAsia"/>
          <w:color w:val="262626"/>
          <w:kern w:val="0"/>
          <w:sz w:val="28"/>
          <w:szCs w:val="28"/>
        </w:rPr>
        <w:t>。参与院系外的志愿服务活动，</w:t>
      </w:r>
      <w:r>
        <w:rPr>
          <w:rFonts w:ascii="仿宋_GB2312" w:eastAsia="仿宋_GB2312" w:hAnsi="仿宋_GB2312" w:cs="仿宋_GB2312" w:hint="eastAsia"/>
          <w:color w:val="262626"/>
          <w:kern w:val="0"/>
          <w:sz w:val="28"/>
          <w:szCs w:val="28"/>
        </w:rPr>
        <w:t>信用</w:t>
      </w:r>
      <w:r>
        <w:rPr>
          <w:rFonts w:ascii="仿宋_GB2312" w:eastAsia="仿宋_GB2312" w:hAnsi="仿宋_GB2312" w:cs="仿宋_GB2312" w:hint="eastAsia"/>
          <w:color w:val="262626"/>
          <w:kern w:val="0"/>
          <w:sz w:val="28"/>
          <w:szCs w:val="28"/>
        </w:rPr>
        <w:t>工时在我院不予统计，即院外工时可凭借其参与校级优秀志愿者评定，但于我院内部评选过程无效</w:t>
      </w:r>
      <w:r>
        <w:rPr>
          <w:rFonts w:ascii="仿宋_GB2312" w:eastAsia="仿宋_GB2312" w:hAnsi="仿宋_GB2312" w:cs="仿宋_GB2312" w:hint="eastAsia"/>
          <w:color w:val="262626"/>
          <w:kern w:val="0"/>
          <w:sz w:val="28"/>
          <w:szCs w:val="28"/>
        </w:rPr>
        <w:t>。</w:t>
      </w:r>
    </w:p>
    <w:p w:rsidR="00336F76" w:rsidRDefault="00336F76">
      <w:pPr>
        <w:widowControl/>
        <w:autoSpaceDE w:val="0"/>
        <w:autoSpaceDN w:val="0"/>
        <w:adjustRightInd w:val="0"/>
        <w:spacing w:line="460" w:lineRule="exact"/>
        <w:ind w:firstLineChars="200" w:firstLine="560"/>
        <w:jc w:val="left"/>
        <w:rPr>
          <w:rFonts w:ascii="仿宋_GB2312" w:eastAsia="仿宋_GB2312" w:hAnsi="Times" w:cs="Songti SC"/>
          <w:color w:val="262626"/>
          <w:kern w:val="0"/>
          <w:sz w:val="28"/>
          <w:szCs w:val="32"/>
        </w:rPr>
      </w:pPr>
    </w:p>
    <w:sectPr w:rsidR="00336F76">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607" w:rsidRDefault="000F4607" w:rsidP="002B0610">
      <w:r>
        <w:separator/>
      </w:r>
    </w:p>
  </w:endnote>
  <w:endnote w:type="continuationSeparator" w:id="0">
    <w:p w:rsidR="000F4607" w:rsidRDefault="000F4607" w:rsidP="002B0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DengXian">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Heiti SC">
    <w:altName w:val="宋体"/>
    <w:charset w:val="88"/>
    <w:family w:val="auto"/>
    <w:pitch w:val="default"/>
    <w:sig w:usb0="00000000" w:usb1="00000000" w:usb2="00000010" w:usb3="00000000" w:csb0="003E0000" w:csb1="00000000"/>
  </w:font>
  <w:font w:name="黑体">
    <w:altName w:val="SimHei"/>
    <w:panose1 w:val="02010609060101010101"/>
    <w:charset w:val="86"/>
    <w:family w:val="modern"/>
    <w:pitch w:val="fixed"/>
    <w:sig w:usb0="800002BF" w:usb1="38CF7CFA" w:usb2="00000016" w:usb3="00000000" w:csb0="00040001" w:csb1="00000000"/>
  </w:font>
  <w:font w:name="Songti SC">
    <w:altName w:val="宋体"/>
    <w:charset w:val="88"/>
    <w:family w:val="auto"/>
    <w:pitch w:val="default"/>
    <w:sig w:usb0="00000000" w:usb1="00000000" w:usb2="00000010" w:usb3="00000000" w:csb0="0014009F" w:csb1="00000000"/>
  </w:font>
  <w:font w:name="仿宋_GB2312">
    <w:altName w:val="仿宋"/>
    <w:charset w:val="86"/>
    <w:family w:val="modern"/>
    <w:pitch w:val="default"/>
    <w:sig w:usb0="00000001" w:usb1="080E0000" w:usb2="00000000" w:usb3="00000000" w:csb0="00040000" w:csb1="00000000"/>
  </w:font>
  <w:font w:name="DengXian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607" w:rsidRDefault="000F4607" w:rsidP="002B0610">
      <w:r>
        <w:separator/>
      </w:r>
    </w:p>
  </w:footnote>
  <w:footnote w:type="continuationSeparator" w:id="0">
    <w:p w:rsidR="000F4607" w:rsidRDefault="000F4607" w:rsidP="002B06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A7D"/>
    <w:rsid w:val="00093F9D"/>
    <w:rsid w:val="000F4607"/>
    <w:rsid w:val="001D57A3"/>
    <w:rsid w:val="0021789D"/>
    <w:rsid w:val="002B0610"/>
    <w:rsid w:val="002C45E4"/>
    <w:rsid w:val="00336F76"/>
    <w:rsid w:val="00374F82"/>
    <w:rsid w:val="003961D7"/>
    <w:rsid w:val="005603F7"/>
    <w:rsid w:val="00616BDC"/>
    <w:rsid w:val="0078568C"/>
    <w:rsid w:val="007A6A0A"/>
    <w:rsid w:val="00835546"/>
    <w:rsid w:val="0095177E"/>
    <w:rsid w:val="00A66486"/>
    <w:rsid w:val="00A72A7D"/>
    <w:rsid w:val="00A90BF3"/>
    <w:rsid w:val="00E160ED"/>
    <w:rsid w:val="00FB40B3"/>
    <w:rsid w:val="0E0A0062"/>
    <w:rsid w:val="1A1A5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qFormat/>
    <w:rPr>
      <w:rFonts w:asciiTheme="minorHAnsi" w:eastAsiaTheme="minorEastAsia" w:hAnsiTheme="minorHAnsi" w:cstheme="minorBidi"/>
      <w:kern w:val="2"/>
      <w:sz w:val="18"/>
      <w:szCs w:val="18"/>
    </w:rPr>
  </w:style>
  <w:style w:type="character" w:customStyle="1" w:styleId="Char">
    <w:name w:val="页脚 Char"/>
    <w:basedOn w:val="a0"/>
    <w:link w:val="a3"/>
    <w:uiPriority w:val="9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qFormat/>
    <w:rPr>
      <w:rFonts w:asciiTheme="minorHAnsi" w:eastAsiaTheme="minorEastAsia" w:hAnsiTheme="minorHAnsi" w:cstheme="minorBidi"/>
      <w:kern w:val="2"/>
      <w:sz w:val="18"/>
      <w:szCs w:val="18"/>
    </w:rPr>
  </w:style>
  <w:style w:type="character" w:customStyle="1" w:styleId="Char">
    <w:name w:val="页脚 Char"/>
    <w:basedOn w:val="a0"/>
    <w:link w:val="a3"/>
    <w:uiPriority w:val="9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322</Words>
  <Characters>1840</Characters>
  <Application>Microsoft Office Word</Application>
  <DocSecurity>0</DocSecurity>
  <Lines>15</Lines>
  <Paragraphs>4</Paragraphs>
  <ScaleCrop>false</ScaleCrop>
  <Company>Microsoft</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18971016303</dc:creator>
  <cp:lastModifiedBy>ZHAOJUNHAO</cp:lastModifiedBy>
  <cp:revision>5</cp:revision>
  <dcterms:created xsi:type="dcterms:W3CDTF">2020-04-08T04:02:00Z</dcterms:created>
  <dcterms:modified xsi:type="dcterms:W3CDTF">2020-04-08T14:56:00Z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