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4A2" w:rsidRPr="0027429A" w:rsidRDefault="004E44A2" w:rsidP="0027429A">
      <w:pPr>
        <w:pStyle w:val="1"/>
        <w:ind w:leftChars="-675" w:left="-1418" w:rightChars="-702" w:right="-1474"/>
        <w:jc w:val="center"/>
        <w:rPr>
          <w:rFonts w:ascii="华文中宋" w:eastAsia="华文中宋" w:hAnsi="华文中宋"/>
        </w:rPr>
      </w:pPr>
      <w:r w:rsidRPr="0027429A">
        <w:rPr>
          <w:rFonts w:ascii="华文中宋" w:eastAsia="华文中宋" w:hAnsi="华文中宋" w:hint="eastAsia"/>
        </w:rPr>
        <w:t>刑事司法学院“三全育人”特殊贡献奖评选办法</w:t>
      </w:r>
    </w:p>
    <w:p w:rsidR="0002712D" w:rsidRPr="0027429A" w:rsidRDefault="004E44A2" w:rsidP="0027429A">
      <w:pPr>
        <w:pStyle w:val="2"/>
        <w:numPr>
          <w:ilvl w:val="0"/>
          <w:numId w:val="2"/>
        </w:numPr>
        <w:jc w:val="center"/>
        <w:rPr>
          <w:rFonts w:ascii="宋体" w:eastAsia="宋体" w:hAnsi="宋体"/>
        </w:rPr>
      </w:pPr>
      <w:r w:rsidRPr="0027429A">
        <w:rPr>
          <w:rFonts w:ascii="宋体" w:eastAsia="宋体" w:hAnsi="宋体" w:hint="eastAsia"/>
        </w:rPr>
        <w:t>总则</w:t>
      </w:r>
    </w:p>
    <w:p w:rsidR="004E44A2" w:rsidRPr="0027429A" w:rsidRDefault="0059032C" w:rsidP="0027429A">
      <w:pPr>
        <w:pStyle w:val="a3"/>
        <w:numPr>
          <w:ilvl w:val="0"/>
          <w:numId w:val="6"/>
        </w:numPr>
        <w:spacing w:line="460" w:lineRule="exact"/>
        <w:ind w:left="0" w:firstLine="560"/>
        <w:rPr>
          <w:rFonts w:ascii="仿宋" w:eastAsia="仿宋" w:hAnsi="仿宋"/>
          <w:sz w:val="28"/>
          <w:szCs w:val="28"/>
        </w:rPr>
      </w:pPr>
      <w:r w:rsidRPr="0027429A">
        <w:rPr>
          <w:rFonts w:ascii="仿宋" w:eastAsia="仿宋" w:hAnsi="仿宋" w:hint="eastAsia"/>
          <w:sz w:val="28"/>
          <w:szCs w:val="28"/>
        </w:rPr>
        <w:t>为了全面贯彻党的教育方针，贯彻坚持“全程育人”、“全方位育人”、“全员育人”的思想要求，进一步促进院内学风以及学生工作队伍建设，促进学生德、智、体、美全面发展，激励引导广大青年学生积极进取、扎实工作</w:t>
      </w:r>
      <w:r w:rsidRPr="0027429A">
        <w:rPr>
          <w:rFonts w:ascii="仿宋" w:eastAsia="仿宋" w:hAnsi="仿宋"/>
          <w:sz w:val="28"/>
          <w:szCs w:val="28"/>
        </w:rPr>
        <w:t>,特制定本办法。</w:t>
      </w:r>
    </w:p>
    <w:p w:rsidR="00D62D14" w:rsidRPr="0027429A" w:rsidRDefault="00D62D14" w:rsidP="0027429A">
      <w:pPr>
        <w:pStyle w:val="a3"/>
        <w:numPr>
          <w:ilvl w:val="0"/>
          <w:numId w:val="6"/>
        </w:numPr>
        <w:spacing w:line="460" w:lineRule="exact"/>
        <w:ind w:left="0" w:firstLine="560"/>
        <w:rPr>
          <w:rFonts w:ascii="仿宋" w:eastAsia="仿宋" w:hAnsi="仿宋"/>
          <w:sz w:val="28"/>
          <w:szCs w:val="28"/>
        </w:rPr>
      </w:pPr>
      <w:r w:rsidRPr="0027429A">
        <w:rPr>
          <w:rFonts w:ascii="仿宋" w:eastAsia="仿宋" w:hAnsi="仿宋" w:hint="eastAsia"/>
          <w:sz w:val="28"/>
          <w:szCs w:val="28"/>
        </w:rPr>
        <w:t>“三全育人”特殊贡献奖</w:t>
      </w:r>
      <w:r w:rsidRPr="0027429A">
        <w:rPr>
          <w:rFonts w:ascii="仿宋" w:eastAsia="仿宋" w:hAnsi="仿宋"/>
          <w:sz w:val="28"/>
          <w:szCs w:val="28"/>
        </w:rPr>
        <w:t>评选对象为</w:t>
      </w:r>
      <w:r w:rsidRPr="0027429A">
        <w:rPr>
          <w:rFonts w:ascii="仿宋" w:eastAsia="仿宋" w:hAnsi="仿宋" w:hint="eastAsia"/>
          <w:sz w:val="28"/>
          <w:szCs w:val="28"/>
        </w:rPr>
        <w:t>刑事司法学院教学助理员、</w:t>
      </w:r>
      <w:proofErr w:type="gramStart"/>
      <w:r w:rsidRPr="0027429A">
        <w:rPr>
          <w:rFonts w:ascii="仿宋" w:eastAsia="仿宋" w:hAnsi="仿宋" w:hint="eastAsia"/>
          <w:sz w:val="28"/>
          <w:szCs w:val="28"/>
        </w:rPr>
        <w:t>素拓中南</w:t>
      </w:r>
      <w:proofErr w:type="gramEnd"/>
      <w:r w:rsidRPr="0027429A">
        <w:rPr>
          <w:rFonts w:ascii="仿宋" w:eastAsia="仿宋" w:hAnsi="仿宋" w:hint="eastAsia"/>
          <w:sz w:val="28"/>
          <w:szCs w:val="28"/>
        </w:rPr>
        <w:t>团队</w:t>
      </w:r>
      <w:r w:rsidRPr="0027429A">
        <w:rPr>
          <w:rFonts w:ascii="仿宋" w:eastAsia="仿宋" w:hAnsi="仿宋"/>
          <w:sz w:val="28"/>
          <w:szCs w:val="28"/>
        </w:rPr>
        <w:t>。评选主要包括申报、审查、公示、表彰阶段。</w:t>
      </w:r>
    </w:p>
    <w:p w:rsidR="00D62D14" w:rsidRPr="0027429A" w:rsidRDefault="00D62D14" w:rsidP="0027429A">
      <w:pPr>
        <w:pStyle w:val="a3"/>
        <w:numPr>
          <w:ilvl w:val="0"/>
          <w:numId w:val="6"/>
        </w:numPr>
        <w:spacing w:line="460" w:lineRule="exact"/>
        <w:ind w:left="0" w:firstLine="560"/>
        <w:rPr>
          <w:rFonts w:ascii="仿宋" w:eastAsia="仿宋" w:hAnsi="仿宋"/>
          <w:sz w:val="28"/>
          <w:szCs w:val="28"/>
        </w:rPr>
      </w:pPr>
      <w:r w:rsidRPr="0027429A">
        <w:rPr>
          <w:rFonts w:ascii="仿宋" w:eastAsia="仿宋" w:hAnsi="仿宋"/>
          <w:sz w:val="28"/>
          <w:szCs w:val="28"/>
        </w:rPr>
        <w:t>各院提交的材料应当真实全面有效，严禁弄虚作假。</w:t>
      </w:r>
    </w:p>
    <w:p w:rsidR="00D62D14" w:rsidRPr="0027429A" w:rsidRDefault="00D62D14" w:rsidP="0027429A">
      <w:pPr>
        <w:pStyle w:val="a3"/>
        <w:numPr>
          <w:ilvl w:val="0"/>
          <w:numId w:val="6"/>
        </w:numPr>
        <w:spacing w:line="460" w:lineRule="exact"/>
        <w:ind w:left="0" w:firstLine="560"/>
        <w:rPr>
          <w:rFonts w:ascii="仿宋" w:eastAsia="仿宋" w:hAnsi="仿宋"/>
          <w:sz w:val="28"/>
          <w:szCs w:val="28"/>
        </w:rPr>
      </w:pPr>
      <w:r w:rsidRPr="0027429A">
        <w:rPr>
          <w:rFonts w:ascii="仿宋" w:eastAsia="仿宋" w:hAnsi="仿宋"/>
          <w:sz w:val="28"/>
          <w:szCs w:val="28"/>
        </w:rPr>
        <w:t>对评选结果有异议者，可以书面形式向</w:t>
      </w:r>
      <w:r w:rsidRPr="0027429A">
        <w:rPr>
          <w:rFonts w:ascii="仿宋" w:eastAsia="仿宋" w:hAnsi="仿宋" w:hint="eastAsia"/>
          <w:sz w:val="28"/>
          <w:szCs w:val="28"/>
        </w:rPr>
        <w:t>院</w:t>
      </w:r>
      <w:r w:rsidRPr="0027429A">
        <w:rPr>
          <w:rFonts w:ascii="仿宋" w:eastAsia="仿宋" w:hAnsi="仿宋"/>
          <w:sz w:val="28"/>
          <w:szCs w:val="28"/>
        </w:rPr>
        <w:t>反映。</w:t>
      </w:r>
    </w:p>
    <w:p w:rsidR="0002712D" w:rsidRDefault="000D4636" w:rsidP="0027429A">
      <w:pPr>
        <w:pStyle w:val="2"/>
        <w:numPr>
          <w:ilvl w:val="0"/>
          <w:numId w:val="2"/>
        </w:num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评选内容</w:t>
      </w:r>
    </w:p>
    <w:p w:rsidR="000D4636" w:rsidRPr="000D4636" w:rsidRDefault="000D4636" w:rsidP="000D4636">
      <w:pPr>
        <w:pStyle w:val="a3"/>
        <w:numPr>
          <w:ilvl w:val="0"/>
          <w:numId w:val="6"/>
        </w:numPr>
        <w:spacing w:line="460" w:lineRule="exact"/>
        <w:ind w:left="0" w:firstLine="560"/>
        <w:rPr>
          <w:rFonts w:ascii="仿宋" w:eastAsia="仿宋" w:hAnsi="仿宋" w:hint="eastAsia"/>
          <w:sz w:val="28"/>
          <w:szCs w:val="28"/>
        </w:rPr>
      </w:pPr>
      <w:r w:rsidRPr="000D4636">
        <w:rPr>
          <w:rFonts w:ascii="仿宋" w:eastAsia="仿宋" w:hAnsi="仿宋" w:hint="eastAsia"/>
          <w:sz w:val="28"/>
          <w:szCs w:val="28"/>
        </w:rPr>
        <w:t>表彰项目</w:t>
      </w:r>
    </w:p>
    <w:p w:rsidR="0002712D" w:rsidRPr="00663A39" w:rsidRDefault="0002712D" w:rsidP="000D4636">
      <w:pPr>
        <w:pStyle w:val="a3"/>
        <w:numPr>
          <w:ilvl w:val="0"/>
          <w:numId w:val="7"/>
        </w:numPr>
        <w:spacing w:line="460" w:lineRule="exact"/>
        <w:ind w:left="1701" w:firstLineChars="0" w:hanging="425"/>
        <w:rPr>
          <w:rFonts w:ascii="仿宋" w:eastAsia="仿宋" w:hAnsi="仿宋"/>
          <w:sz w:val="28"/>
          <w:szCs w:val="28"/>
        </w:rPr>
      </w:pPr>
      <w:r w:rsidRPr="00663A39">
        <w:rPr>
          <w:rFonts w:ascii="仿宋" w:eastAsia="仿宋" w:hAnsi="仿宋" w:hint="eastAsia"/>
          <w:sz w:val="28"/>
          <w:szCs w:val="28"/>
        </w:rPr>
        <w:t>教学助理员奖项</w:t>
      </w:r>
    </w:p>
    <w:p w:rsidR="0002712D" w:rsidRPr="0027429A" w:rsidRDefault="0002712D" w:rsidP="000D4636">
      <w:pPr>
        <w:spacing w:line="460" w:lineRule="exact"/>
        <w:ind w:leftChars="1350" w:left="2835" w:firstLineChars="200" w:firstLine="560"/>
        <w:rPr>
          <w:rFonts w:ascii="仿宋" w:eastAsia="仿宋" w:hAnsi="仿宋"/>
          <w:sz w:val="28"/>
          <w:szCs w:val="28"/>
        </w:rPr>
      </w:pPr>
      <w:r w:rsidRPr="0027429A">
        <w:rPr>
          <w:rFonts w:ascii="仿宋" w:eastAsia="仿宋" w:hAnsi="仿宋" w:hint="eastAsia"/>
          <w:sz w:val="28"/>
          <w:szCs w:val="28"/>
        </w:rPr>
        <w:t>优秀教学助理员</w:t>
      </w:r>
      <w:r w:rsidR="0059032C" w:rsidRPr="0027429A">
        <w:rPr>
          <w:rFonts w:ascii="仿宋" w:eastAsia="仿宋" w:hAnsi="仿宋" w:hint="eastAsia"/>
          <w:sz w:val="28"/>
          <w:szCs w:val="28"/>
        </w:rPr>
        <w:t xml:space="preserve"> </w:t>
      </w:r>
    </w:p>
    <w:p w:rsidR="0002712D" w:rsidRPr="00663A39" w:rsidRDefault="0002712D" w:rsidP="000D4636">
      <w:pPr>
        <w:pStyle w:val="a3"/>
        <w:numPr>
          <w:ilvl w:val="0"/>
          <w:numId w:val="7"/>
        </w:numPr>
        <w:spacing w:line="460" w:lineRule="exact"/>
        <w:ind w:left="1701" w:firstLineChars="0" w:hanging="425"/>
        <w:rPr>
          <w:rFonts w:ascii="仿宋" w:eastAsia="仿宋" w:hAnsi="仿宋"/>
          <w:sz w:val="28"/>
          <w:szCs w:val="28"/>
        </w:rPr>
      </w:pPr>
      <w:proofErr w:type="gramStart"/>
      <w:r w:rsidRPr="00663A39">
        <w:rPr>
          <w:rFonts w:ascii="仿宋" w:eastAsia="仿宋" w:hAnsi="仿宋" w:hint="eastAsia"/>
          <w:sz w:val="28"/>
          <w:szCs w:val="28"/>
        </w:rPr>
        <w:t>素拓中南</w:t>
      </w:r>
      <w:proofErr w:type="gramEnd"/>
    </w:p>
    <w:p w:rsidR="0002712D" w:rsidRDefault="0002712D" w:rsidP="000D4636">
      <w:pPr>
        <w:spacing w:line="460" w:lineRule="exact"/>
        <w:ind w:leftChars="1350" w:left="2835" w:firstLineChars="200" w:firstLine="560"/>
        <w:rPr>
          <w:rFonts w:ascii="仿宋" w:eastAsia="仿宋" w:hAnsi="仿宋"/>
          <w:sz w:val="28"/>
          <w:szCs w:val="28"/>
        </w:rPr>
      </w:pPr>
      <w:r w:rsidRPr="0027429A">
        <w:rPr>
          <w:rFonts w:ascii="仿宋" w:eastAsia="仿宋" w:hAnsi="仿宋" w:hint="eastAsia"/>
          <w:sz w:val="28"/>
          <w:szCs w:val="28"/>
        </w:rPr>
        <w:t>优秀“先进个人”</w:t>
      </w:r>
    </w:p>
    <w:p w:rsidR="000D4636" w:rsidRDefault="000D4636" w:rsidP="000D4636">
      <w:pPr>
        <w:spacing w:line="460" w:lineRule="exact"/>
        <w:rPr>
          <w:rFonts w:ascii="仿宋" w:eastAsia="仿宋" w:hAnsi="仿宋" w:hint="eastAsia"/>
          <w:sz w:val="28"/>
          <w:szCs w:val="28"/>
        </w:rPr>
      </w:pPr>
    </w:p>
    <w:p w:rsidR="000D4636" w:rsidRDefault="000D4636" w:rsidP="000D4636">
      <w:pPr>
        <w:pStyle w:val="a3"/>
        <w:numPr>
          <w:ilvl w:val="0"/>
          <w:numId w:val="6"/>
        </w:numPr>
        <w:spacing w:line="460" w:lineRule="exact"/>
        <w:ind w:left="0" w:firstLine="560"/>
        <w:rPr>
          <w:rFonts w:ascii="仿宋" w:eastAsia="仿宋" w:hAnsi="仿宋"/>
          <w:sz w:val="28"/>
          <w:szCs w:val="28"/>
        </w:rPr>
      </w:pPr>
      <w:r w:rsidRPr="000D4636">
        <w:rPr>
          <w:rFonts w:ascii="仿宋" w:eastAsia="仿宋" w:hAnsi="仿宋" w:hint="eastAsia"/>
          <w:sz w:val="28"/>
          <w:szCs w:val="28"/>
        </w:rPr>
        <w:t>基本要求</w:t>
      </w:r>
    </w:p>
    <w:p w:rsidR="000D4636" w:rsidRDefault="000D4636" w:rsidP="00D10587">
      <w:pPr>
        <w:pStyle w:val="a3"/>
        <w:numPr>
          <w:ilvl w:val="0"/>
          <w:numId w:val="11"/>
        </w:numPr>
        <w:spacing w:line="460" w:lineRule="exact"/>
        <w:ind w:left="0" w:firstLine="560"/>
        <w:rPr>
          <w:rFonts w:ascii="仿宋" w:eastAsia="仿宋" w:hAnsi="仿宋"/>
          <w:sz w:val="28"/>
          <w:szCs w:val="28"/>
        </w:rPr>
      </w:pPr>
      <w:r w:rsidRPr="000D4636">
        <w:rPr>
          <w:rFonts w:ascii="仿宋" w:eastAsia="仿宋" w:hAnsi="仿宋" w:hint="eastAsia"/>
          <w:sz w:val="28"/>
          <w:szCs w:val="28"/>
        </w:rPr>
        <w:t>热爱祖国、坚持四项基本原则，拥护中国共产党的领导，始终坚持以马列主义、毛泽东思想、邓小平理论和“三个代表”重要思想和习近平新时代中国特色社会主义思想为指导，具有良好的道德品质，能严格地遵守学校各项规章制度；</w:t>
      </w:r>
    </w:p>
    <w:p w:rsidR="000D4636" w:rsidRPr="000D4636" w:rsidRDefault="000D4636" w:rsidP="00D10587">
      <w:pPr>
        <w:pStyle w:val="a3"/>
        <w:numPr>
          <w:ilvl w:val="0"/>
          <w:numId w:val="11"/>
        </w:numPr>
        <w:spacing w:line="460" w:lineRule="exact"/>
        <w:ind w:left="0" w:firstLine="560"/>
        <w:rPr>
          <w:rFonts w:ascii="仿宋" w:eastAsia="仿宋" w:hAnsi="仿宋"/>
          <w:sz w:val="28"/>
          <w:szCs w:val="28"/>
        </w:rPr>
      </w:pPr>
      <w:r w:rsidRPr="000D4636">
        <w:rPr>
          <w:rFonts w:ascii="仿宋" w:eastAsia="仿宋" w:hAnsi="仿宋" w:hint="eastAsia"/>
          <w:sz w:val="28"/>
          <w:szCs w:val="28"/>
        </w:rPr>
        <w:t>坚持原则，勇于负责，讲究工作方法，积极贯彻执行组织的章程和决议，按时、保质、保量地完成组织下达的各项任务。</w:t>
      </w:r>
    </w:p>
    <w:p w:rsidR="000D4636" w:rsidRDefault="000D4636" w:rsidP="00D10587">
      <w:pPr>
        <w:pStyle w:val="a3"/>
        <w:numPr>
          <w:ilvl w:val="0"/>
          <w:numId w:val="11"/>
        </w:numPr>
        <w:spacing w:line="460" w:lineRule="exact"/>
        <w:ind w:left="0" w:firstLine="560"/>
        <w:rPr>
          <w:rFonts w:ascii="仿宋" w:eastAsia="仿宋" w:hAnsi="仿宋"/>
          <w:sz w:val="28"/>
          <w:szCs w:val="28"/>
        </w:rPr>
      </w:pPr>
      <w:r w:rsidRPr="000D4636">
        <w:rPr>
          <w:rFonts w:ascii="仿宋" w:eastAsia="仿宋" w:hAnsi="仿宋" w:hint="eastAsia"/>
          <w:sz w:val="28"/>
          <w:szCs w:val="28"/>
        </w:rPr>
        <w:t>在各项活动中大胆创新，能给学生工作的开展提出建设性、</w:t>
      </w:r>
      <w:r w:rsidRPr="000D4636">
        <w:rPr>
          <w:rFonts w:ascii="仿宋" w:eastAsia="仿宋" w:hAnsi="仿宋" w:hint="eastAsia"/>
          <w:sz w:val="28"/>
          <w:szCs w:val="28"/>
        </w:rPr>
        <w:lastRenderedPageBreak/>
        <w:t>创新性的意见或方法，为学校的发展进步</w:t>
      </w:r>
      <w:proofErr w:type="gramStart"/>
      <w:r w:rsidRPr="000D4636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0D4636">
        <w:rPr>
          <w:rFonts w:ascii="仿宋" w:eastAsia="仿宋" w:hAnsi="仿宋" w:hint="eastAsia"/>
          <w:sz w:val="28"/>
          <w:szCs w:val="28"/>
        </w:rPr>
        <w:t>贡献；</w:t>
      </w:r>
    </w:p>
    <w:p w:rsidR="000D4636" w:rsidRDefault="00545713" w:rsidP="00D10587">
      <w:pPr>
        <w:pStyle w:val="a3"/>
        <w:numPr>
          <w:ilvl w:val="0"/>
          <w:numId w:val="11"/>
        </w:numPr>
        <w:spacing w:line="460" w:lineRule="exact"/>
        <w:ind w:left="0" w:firstLine="560"/>
        <w:rPr>
          <w:rFonts w:ascii="仿宋" w:eastAsia="仿宋" w:hAnsi="仿宋"/>
          <w:sz w:val="28"/>
          <w:szCs w:val="28"/>
        </w:rPr>
      </w:pPr>
      <w:r w:rsidRPr="00545713">
        <w:rPr>
          <w:rFonts w:ascii="仿宋" w:eastAsia="仿宋" w:hAnsi="仿宋" w:hint="eastAsia"/>
          <w:sz w:val="28"/>
          <w:szCs w:val="28"/>
        </w:rPr>
        <w:t>学习态度端正、目的明确、勤奋刻苦，专业理论和专业技能扎实</w:t>
      </w:r>
      <w:r>
        <w:rPr>
          <w:rFonts w:ascii="仿宋" w:eastAsia="仿宋" w:hAnsi="仿宋" w:hint="eastAsia"/>
          <w:sz w:val="28"/>
          <w:szCs w:val="28"/>
        </w:rPr>
        <w:t>，能够平衡工作与学习的桥梁</w:t>
      </w:r>
      <w:r w:rsidRPr="00545713">
        <w:rPr>
          <w:rFonts w:ascii="仿宋" w:eastAsia="仿宋" w:hAnsi="仿宋" w:hint="eastAsia"/>
          <w:sz w:val="28"/>
          <w:szCs w:val="28"/>
        </w:rPr>
        <w:t>。</w:t>
      </w:r>
    </w:p>
    <w:p w:rsidR="00D10587" w:rsidRPr="000D4636" w:rsidRDefault="00D10587" w:rsidP="00D10587">
      <w:pPr>
        <w:pStyle w:val="a3"/>
        <w:numPr>
          <w:ilvl w:val="0"/>
          <w:numId w:val="11"/>
        </w:numPr>
        <w:spacing w:line="460" w:lineRule="exact"/>
        <w:ind w:left="0" w:firstLine="560"/>
        <w:rPr>
          <w:rFonts w:ascii="仿宋" w:eastAsia="仿宋" w:hAnsi="仿宋" w:hint="eastAsia"/>
          <w:sz w:val="28"/>
          <w:szCs w:val="28"/>
        </w:rPr>
      </w:pPr>
      <w:r w:rsidRPr="00D10587">
        <w:rPr>
          <w:rFonts w:ascii="仿宋" w:eastAsia="仿宋" w:hAnsi="仿宋"/>
          <w:sz w:val="28"/>
          <w:szCs w:val="28"/>
        </w:rPr>
        <w:t>工作态度端正，具有良好的工作作风，热爱本职工作，勤劳肯干，甘于奉献，与时俱进，锐意创新，表现突出。</w:t>
      </w:r>
    </w:p>
    <w:p w:rsidR="0002712D" w:rsidRDefault="00DB00F2" w:rsidP="00663A39">
      <w:pPr>
        <w:pStyle w:val="2"/>
        <w:numPr>
          <w:ilvl w:val="0"/>
          <w:numId w:val="2"/>
        </w:numPr>
        <w:jc w:val="center"/>
        <w:rPr>
          <w:rFonts w:ascii="宋体" w:eastAsia="宋体" w:hAnsi="宋体"/>
        </w:rPr>
      </w:pPr>
      <w:r w:rsidRPr="00663A39">
        <w:rPr>
          <w:rFonts w:ascii="宋体" w:eastAsia="宋体" w:hAnsi="宋体" w:hint="eastAsia"/>
        </w:rPr>
        <w:t>评选办法</w:t>
      </w:r>
    </w:p>
    <w:p w:rsidR="00D10587" w:rsidRPr="00D10587" w:rsidRDefault="00D10587" w:rsidP="00D10587">
      <w:pPr>
        <w:pStyle w:val="a3"/>
        <w:numPr>
          <w:ilvl w:val="0"/>
          <w:numId w:val="6"/>
        </w:numPr>
        <w:spacing w:line="460" w:lineRule="exact"/>
        <w:ind w:left="0" w:firstLine="560"/>
        <w:rPr>
          <w:rFonts w:hint="eastAsia"/>
        </w:rPr>
      </w:pPr>
      <w:r w:rsidRPr="00D10587">
        <w:rPr>
          <w:rFonts w:ascii="仿宋" w:eastAsia="仿宋" w:hAnsi="仿宋" w:hint="eastAsia"/>
          <w:sz w:val="28"/>
          <w:szCs w:val="28"/>
        </w:rPr>
        <w:t>评选方法</w:t>
      </w:r>
    </w:p>
    <w:p w:rsidR="0002712D" w:rsidRPr="00D10587" w:rsidRDefault="00DB00F2" w:rsidP="00D10587">
      <w:pPr>
        <w:pStyle w:val="a3"/>
        <w:numPr>
          <w:ilvl w:val="0"/>
          <w:numId w:val="12"/>
        </w:numPr>
        <w:spacing w:line="460" w:lineRule="exact"/>
        <w:ind w:left="0" w:firstLineChars="204" w:firstLine="571"/>
        <w:rPr>
          <w:rFonts w:ascii="仿宋" w:eastAsia="仿宋" w:hAnsi="仿宋"/>
          <w:sz w:val="28"/>
          <w:szCs w:val="28"/>
        </w:rPr>
      </w:pPr>
      <w:r w:rsidRPr="00D10587">
        <w:rPr>
          <w:rFonts w:ascii="仿宋" w:eastAsia="仿宋" w:hAnsi="仿宋" w:hint="eastAsia"/>
          <w:sz w:val="28"/>
          <w:szCs w:val="28"/>
        </w:rPr>
        <w:t>评选本着公开、公平、公正的原则进行，将严格按照评选程序，筛选符合申请条件的参评人员，经过评选小组决议通过得出初步结果，结果将</w:t>
      </w:r>
      <w:proofErr w:type="gramStart"/>
      <w:r w:rsidRPr="00D10587">
        <w:rPr>
          <w:rFonts w:ascii="仿宋" w:eastAsia="仿宋" w:hAnsi="仿宋" w:hint="eastAsia"/>
          <w:sz w:val="28"/>
          <w:szCs w:val="28"/>
        </w:rPr>
        <w:t>在院网公示</w:t>
      </w:r>
      <w:proofErr w:type="gramEnd"/>
      <w:r w:rsidRPr="00D10587">
        <w:rPr>
          <w:rFonts w:ascii="仿宋" w:eastAsia="仿宋" w:hAnsi="仿宋" w:hint="eastAsia"/>
          <w:sz w:val="28"/>
          <w:szCs w:val="28"/>
        </w:rPr>
        <w:t>复审后最终确定。</w:t>
      </w:r>
    </w:p>
    <w:p w:rsidR="0002712D" w:rsidRPr="00D10587" w:rsidRDefault="00DB00F2" w:rsidP="00D10587">
      <w:pPr>
        <w:pStyle w:val="a3"/>
        <w:numPr>
          <w:ilvl w:val="0"/>
          <w:numId w:val="12"/>
        </w:numPr>
        <w:spacing w:line="460" w:lineRule="exact"/>
        <w:ind w:left="0" w:firstLineChars="204" w:firstLine="571"/>
        <w:rPr>
          <w:rFonts w:ascii="仿宋" w:eastAsia="仿宋" w:hAnsi="仿宋"/>
          <w:sz w:val="28"/>
          <w:szCs w:val="28"/>
        </w:rPr>
      </w:pPr>
      <w:r w:rsidRPr="00D10587">
        <w:rPr>
          <w:rFonts w:ascii="仿宋" w:eastAsia="仿宋" w:hAnsi="仿宋" w:hint="eastAsia"/>
          <w:sz w:val="28"/>
          <w:szCs w:val="28"/>
        </w:rPr>
        <w:t>评选分为2个部分：优秀教学助理员评选、优秀先进个人评选。</w:t>
      </w:r>
    </w:p>
    <w:p w:rsidR="003826F6" w:rsidRPr="00D10587" w:rsidRDefault="003826F6" w:rsidP="00D10587">
      <w:pPr>
        <w:pStyle w:val="a3"/>
        <w:numPr>
          <w:ilvl w:val="0"/>
          <w:numId w:val="12"/>
        </w:numPr>
        <w:spacing w:line="460" w:lineRule="exact"/>
        <w:ind w:left="0" w:firstLineChars="204" w:firstLine="571"/>
        <w:rPr>
          <w:rFonts w:ascii="仿宋" w:eastAsia="仿宋" w:hAnsi="仿宋"/>
          <w:sz w:val="28"/>
          <w:szCs w:val="28"/>
        </w:rPr>
      </w:pPr>
      <w:r w:rsidRPr="00D10587">
        <w:rPr>
          <w:rFonts w:ascii="仿宋" w:eastAsia="仿宋" w:hAnsi="仿宋" w:hint="eastAsia"/>
          <w:sz w:val="28"/>
          <w:szCs w:val="28"/>
        </w:rPr>
        <w:t>评选名额占比：</w:t>
      </w:r>
    </w:p>
    <w:p w:rsidR="003826F6" w:rsidRPr="003826F6" w:rsidRDefault="003826F6" w:rsidP="00D10587">
      <w:pPr>
        <w:spacing w:line="460" w:lineRule="exact"/>
        <w:ind w:left="1843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优秀教学助理员</w:t>
      </w:r>
      <w:r w:rsidRPr="003826F6">
        <w:rPr>
          <w:rFonts w:ascii="华文仿宋" w:eastAsia="华文仿宋" w:hAnsi="华文仿宋" w:hint="eastAsia"/>
          <w:sz w:val="28"/>
          <w:szCs w:val="28"/>
        </w:rPr>
        <w:t>评定</w:t>
      </w:r>
      <w:r w:rsidRPr="003826F6">
        <w:rPr>
          <w:rFonts w:ascii="华文仿宋" w:eastAsia="华文仿宋" w:hAnsi="华文仿宋"/>
          <w:sz w:val="28"/>
          <w:szCs w:val="28"/>
        </w:rPr>
        <w:t xml:space="preserve"> 占比</w:t>
      </w:r>
      <w:r>
        <w:rPr>
          <w:rFonts w:ascii="华文仿宋" w:eastAsia="华文仿宋" w:hAnsi="华文仿宋" w:hint="eastAsia"/>
          <w:sz w:val="28"/>
          <w:szCs w:val="28"/>
        </w:rPr>
        <w:t>3</w:t>
      </w:r>
      <w:r w:rsidRPr="003826F6">
        <w:rPr>
          <w:rFonts w:ascii="华文仿宋" w:eastAsia="华文仿宋" w:hAnsi="华文仿宋"/>
          <w:sz w:val="28"/>
          <w:szCs w:val="28"/>
        </w:rPr>
        <w:t>0%</w:t>
      </w:r>
    </w:p>
    <w:p w:rsidR="003826F6" w:rsidRPr="003826F6" w:rsidRDefault="003826F6" w:rsidP="00D10587">
      <w:pPr>
        <w:spacing w:line="460" w:lineRule="exact"/>
        <w:ind w:left="1843"/>
        <w:rPr>
          <w:rFonts w:ascii="华文仿宋" w:eastAsia="华文仿宋" w:hAnsi="华文仿宋"/>
          <w:sz w:val="28"/>
          <w:szCs w:val="28"/>
        </w:rPr>
      </w:pPr>
      <w:proofErr w:type="gramStart"/>
      <w:r>
        <w:rPr>
          <w:rFonts w:ascii="华文仿宋" w:eastAsia="华文仿宋" w:hAnsi="华文仿宋" w:hint="eastAsia"/>
          <w:sz w:val="28"/>
          <w:szCs w:val="28"/>
        </w:rPr>
        <w:t>素拓中南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“优秀先进个人”</w:t>
      </w:r>
      <w:r w:rsidRPr="003826F6">
        <w:rPr>
          <w:rFonts w:ascii="华文仿宋" w:eastAsia="华文仿宋" w:hAnsi="华文仿宋" w:hint="eastAsia"/>
          <w:sz w:val="28"/>
          <w:szCs w:val="28"/>
        </w:rPr>
        <w:t>评定</w:t>
      </w:r>
      <w:r w:rsidRPr="003826F6">
        <w:rPr>
          <w:rFonts w:ascii="华文仿宋" w:eastAsia="华文仿宋" w:hAnsi="华文仿宋"/>
          <w:sz w:val="28"/>
          <w:szCs w:val="28"/>
        </w:rPr>
        <w:t xml:space="preserve"> 占比</w:t>
      </w:r>
      <w:r>
        <w:rPr>
          <w:rFonts w:ascii="华文仿宋" w:eastAsia="华文仿宋" w:hAnsi="华文仿宋" w:hint="eastAsia"/>
          <w:sz w:val="28"/>
          <w:szCs w:val="28"/>
        </w:rPr>
        <w:t>3</w:t>
      </w:r>
      <w:r w:rsidRPr="003826F6">
        <w:rPr>
          <w:rFonts w:ascii="华文仿宋" w:eastAsia="华文仿宋" w:hAnsi="华文仿宋"/>
          <w:sz w:val="28"/>
          <w:szCs w:val="28"/>
        </w:rPr>
        <w:t>0%</w:t>
      </w:r>
    </w:p>
    <w:p w:rsidR="0002712D" w:rsidRPr="00D10587" w:rsidRDefault="0002712D" w:rsidP="00D10587">
      <w:pPr>
        <w:pStyle w:val="a3"/>
        <w:numPr>
          <w:ilvl w:val="0"/>
          <w:numId w:val="12"/>
        </w:numPr>
        <w:spacing w:line="460" w:lineRule="exact"/>
        <w:ind w:left="284" w:firstLineChars="0" w:firstLine="284"/>
        <w:rPr>
          <w:rFonts w:ascii="仿宋" w:eastAsia="仿宋" w:hAnsi="仿宋"/>
          <w:sz w:val="28"/>
          <w:szCs w:val="28"/>
        </w:rPr>
      </w:pPr>
      <w:r w:rsidRPr="00D10587">
        <w:rPr>
          <w:rFonts w:ascii="仿宋" w:eastAsia="仿宋" w:hAnsi="仿宋"/>
          <w:sz w:val="28"/>
          <w:szCs w:val="28"/>
        </w:rPr>
        <w:t>具体评选办法见附件</w:t>
      </w:r>
      <w:r w:rsidR="00663A39" w:rsidRPr="00D10587">
        <w:rPr>
          <w:rFonts w:ascii="仿宋" w:eastAsia="仿宋" w:hAnsi="仿宋" w:hint="eastAsia"/>
          <w:sz w:val="28"/>
          <w:szCs w:val="28"/>
        </w:rPr>
        <w:t>。</w:t>
      </w:r>
    </w:p>
    <w:p w:rsidR="00D10587" w:rsidRPr="00D10587" w:rsidRDefault="00D10587" w:rsidP="00D10587">
      <w:pPr>
        <w:pStyle w:val="a3"/>
        <w:spacing w:line="460" w:lineRule="exact"/>
        <w:ind w:left="560" w:firstLineChars="0" w:firstLine="0"/>
        <w:rPr>
          <w:rFonts w:ascii="华文仿宋" w:eastAsia="华文仿宋" w:hAnsi="华文仿宋" w:hint="eastAsia"/>
          <w:sz w:val="28"/>
          <w:szCs w:val="28"/>
        </w:rPr>
      </w:pPr>
    </w:p>
    <w:p w:rsidR="00D10587" w:rsidRPr="00D10587" w:rsidRDefault="00D10587" w:rsidP="00D10587">
      <w:pPr>
        <w:pStyle w:val="a3"/>
        <w:numPr>
          <w:ilvl w:val="0"/>
          <w:numId w:val="6"/>
        </w:numPr>
        <w:spacing w:line="460" w:lineRule="exact"/>
        <w:ind w:left="0" w:firstLine="560"/>
        <w:rPr>
          <w:rFonts w:ascii="仿宋" w:eastAsia="仿宋" w:hAnsi="仿宋" w:hint="eastAsia"/>
          <w:sz w:val="28"/>
          <w:szCs w:val="28"/>
        </w:rPr>
      </w:pPr>
      <w:r w:rsidRPr="00D10587">
        <w:rPr>
          <w:rFonts w:ascii="仿宋" w:eastAsia="仿宋" w:hAnsi="仿宋" w:hint="eastAsia"/>
          <w:sz w:val="28"/>
          <w:szCs w:val="28"/>
        </w:rPr>
        <w:t>评选程序</w:t>
      </w:r>
    </w:p>
    <w:p w:rsidR="00AB7760" w:rsidRPr="00663A39" w:rsidRDefault="0002712D" w:rsidP="00663A39">
      <w:pPr>
        <w:pStyle w:val="a3"/>
        <w:numPr>
          <w:ilvl w:val="0"/>
          <w:numId w:val="8"/>
        </w:numPr>
        <w:spacing w:line="460" w:lineRule="exact"/>
        <w:ind w:firstLineChars="0"/>
        <w:rPr>
          <w:rFonts w:ascii="华文仿宋" w:eastAsia="华文仿宋" w:hAnsi="华文仿宋"/>
          <w:sz w:val="28"/>
          <w:szCs w:val="28"/>
        </w:rPr>
      </w:pPr>
      <w:r w:rsidRPr="00663A39">
        <w:rPr>
          <w:rFonts w:ascii="华文仿宋" w:eastAsia="华文仿宋" w:hAnsi="华文仿宋" w:hint="eastAsia"/>
          <w:sz w:val="28"/>
          <w:szCs w:val="28"/>
        </w:rPr>
        <w:t>上交申报材料</w:t>
      </w:r>
    </w:p>
    <w:p w:rsidR="0002712D" w:rsidRPr="00AB7760" w:rsidRDefault="0002712D" w:rsidP="00AB7760">
      <w:pPr>
        <w:spacing w:line="4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02712D">
        <w:rPr>
          <w:rFonts w:ascii="华文仿宋" w:eastAsia="华文仿宋" w:hAnsi="华文仿宋"/>
          <w:sz w:val="28"/>
          <w:szCs w:val="28"/>
        </w:rPr>
        <w:t>“</w:t>
      </w:r>
      <w:r w:rsidR="00AB7760">
        <w:rPr>
          <w:rFonts w:ascii="华文仿宋" w:eastAsia="华文仿宋" w:hAnsi="华文仿宋" w:hint="eastAsia"/>
          <w:sz w:val="28"/>
          <w:szCs w:val="28"/>
        </w:rPr>
        <w:t>优秀教学助理员</w:t>
      </w:r>
      <w:r w:rsidRPr="0002712D">
        <w:rPr>
          <w:rFonts w:ascii="华文仿宋" w:eastAsia="华文仿宋" w:hAnsi="华文仿宋"/>
          <w:sz w:val="28"/>
          <w:szCs w:val="28"/>
        </w:rPr>
        <w:t>”“优秀</w:t>
      </w:r>
      <w:r w:rsidR="00AB7760">
        <w:rPr>
          <w:rFonts w:ascii="华文仿宋" w:eastAsia="华文仿宋" w:hAnsi="华文仿宋" w:hint="eastAsia"/>
          <w:sz w:val="28"/>
          <w:szCs w:val="28"/>
        </w:rPr>
        <w:t>先进个人</w:t>
      </w:r>
      <w:r w:rsidRPr="0002712D">
        <w:rPr>
          <w:rFonts w:ascii="华文仿宋" w:eastAsia="华文仿宋" w:hAnsi="华文仿宋"/>
          <w:sz w:val="28"/>
          <w:szCs w:val="28"/>
        </w:rPr>
        <w:t>”</w:t>
      </w:r>
      <w:r w:rsidR="00AB7760">
        <w:rPr>
          <w:rFonts w:ascii="华文仿宋" w:eastAsia="华文仿宋" w:hAnsi="华文仿宋" w:hint="eastAsia"/>
          <w:sz w:val="28"/>
          <w:szCs w:val="28"/>
        </w:rPr>
        <w:t>奖项的</w:t>
      </w:r>
      <w:r w:rsidRPr="0002712D">
        <w:rPr>
          <w:rFonts w:ascii="华文仿宋" w:eastAsia="华文仿宋" w:hAnsi="华文仿宋" w:hint="eastAsia"/>
          <w:sz w:val="28"/>
          <w:szCs w:val="28"/>
        </w:rPr>
        <w:t>申报者应对照相应的申报基本条件和《评比办法》，向院提交申报材料（包括电子版和纸质版</w:t>
      </w:r>
      <w:r w:rsidR="00AB7760">
        <w:rPr>
          <w:rFonts w:ascii="华文仿宋" w:eastAsia="华文仿宋" w:hAnsi="华文仿宋" w:hint="eastAsia"/>
          <w:sz w:val="28"/>
          <w:szCs w:val="28"/>
        </w:rPr>
        <w:t>，</w:t>
      </w:r>
      <w:r w:rsidRPr="0002712D">
        <w:rPr>
          <w:rFonts w:ascii="华文仿宋" w:eastAsia="华文仿宋" w:hAnsi="华文仿宋"/>
          <w:sz w:val="28"/>
          <w:szCs w:val="28"/>
        </w:rPr>
        <w:t>可另附相关影像图片、媒体报道、荣誉证书复印件等资料）。</w:t>
      </w:r>
      <w:r w:rsidR="00AB7760" w:rsidRPr="00AB7760">
        <w:rPr>
          <w:rFonts w:ascii="华文仿宋" w:eastAsia="华文仿宋" w:hAnsi="华文仿宋" w:hint="eastAsia"/>
          <w:color w:val="FF0000"/>
          <w:sz w:val="28"/>
          <w:szCs w:val="28"/>
        </w:rPr>
        <w:t>每个人只能申报一个院级奖项不能同时申报多个奖项。</w:t>
      </w:r>
    </w:p>
    <w:p w:rsidR="0002712D" w:rsidRPr="00663A39" w:rsidRDefault="0002712D" w:rsidP="00663A39">
      <w:pPr>
        <w:pStyle w:val="a3"/>
        <w:numPr>
          <w:ilvl w:val="0"/>
          <w:numId w:val="8"/>
        </w:numPr>
        <w:spacing w:line="460" w:lineRule="exact"/>
        <w:ind w:firstLineChars="0"/>
        <w:rPr>
          <w:rFonts w:ascii="华文仿宋" w:eastAsia="华文仿宋" w:hAnsi="华文仿宋"/>
          <w:sz w:val="28"/>
          <w:szCs w:val="28"/>
        </w:rPr>
      </w:pPr>
      <w:r w:rsidRPr="00663A39">
        <w:rPr>
          <w:rFonts w:ascii="华文仿宋" w:eastAsia="华文仿宋" w:hAnsi="华文仿宋" w:hint="eastAsia"/>
          <w:sz w:val="28"/>
          <w:szCs w:val="28"/>
        </w:rPr>
        <w:t>考核评比</w:t>
      </w:r>
    </w:p>
    <w:p w:rsidR="0002712D" w:rsidRPr="0002712D" w:rsidRDefault="0002712D" w:rsidP="0002712D">
      <w:pPr>
        <w:spacing w:line="4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02712D">
        <w:rPr>
          <w:rFonts w:ascii="华文仿宋" w:eastAsia="华文仿宋" w:hAnsi="华文仿宋" w:hint="eastAsia"/>
          <w:sz w:val="28"/>
          <w:szCs w:val="28"/>
        </w:rPr>
        <w:t>院团委在收到申报材料后，</w:t>
      </w:r>
      <w:r w:rsidR="00AB7760">
        <w:rPr>
          <w:rFonts w:ascii="华文仿宋" w:eastAsia="华文仿宋" w:hAnsi="华文仿宋" w:hint="eastAsia"/>
          <w:sz w:val="28"/>
          <w:szCs w:val="28"/>
        </w:rPr>
        <w:t>由评选小组</w:t>
      </w:r>
      <w:r w:rsidRPr="0002712D">
        <w:rPr>
          <w:rFonts w:ascii="华文仿宋" w:eastAsia="华文仿宋" w:hAnsi="华文仿宋" w:hint="eastAsia"/>
          <w:sz w:val="28"/>
          <w:szCs w:val="28"/>
        </w:rPr>
        <w:t>按照《评比办法》的规定评审通过。</w:t>
      </w:r>
    </w:p>
    <w:p w:rsidR="0002712D" w:rsidRPr="00663A39" w:rsidRDefault="0002712D" w:rsidP="00663A39">
      <w:pPr>
        <w:pStyle w:val="a3"/>
        <w:numPr>
          <w:ilvl w:val="0"/>
          <w:numId w:val="8"/>
        </w:numPr>
        <w:spacing w:line="460" w:lineRule="exact"/>
        <w:ind w:firstLineChars="0"/>
        <w:rPr>
          <w:rFonts w:ascii="华文仿宋" w:eastAsia="华文仿宋" w:hAnsi="华文仿宋"/>
          <w:sz w:val="28"/>
          <w:szCs w:val="28"/>
        </w:rPr>
      </w:pPr>
      <w:r w:rsidRPr="00663A39">
        <w:rPr>
          <w:rFonts w:ascii="华文仿宋" w:eastAsia="华文仿宋" w:hAnsi="华文仿宋" w:hint="eastAsia"/>
          <w:sz w:val="28"/>
          <w:szCs w:val="28"/>
        </w:rPr>
        <w:t>结果公示</w:t>
      </w:r>
    </w:p>
    <w:p w:rsidR="0002712D" w:rsidRPr="0002712D" w:rsidRDefault="0002712D" w:rsidP="0002712D">
      <w:pPr>
        <w:spacing w:line="4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02712D">
        <w:rPr>
          <w:rFonts w:ascii="华文仿宋" w:eastAsia="华文仿宋" w:hAnsi="华文仿宋" w:hint="eastAsia"/>
          <w:sz w:val="28"/>
          <w:szCs w:val="28"/>
        </w:rPr>
        <w:t>相关奖项后，将评选结果进行公示。公示期内，如对结果有异议，</w:t>
      </w:r>
      <w:r w:rsidRPr="0002712D">
        <w:rPr>
          <w:rFonts w:ascii="华文仿宋" w:eastAsia="华文仿宋" w:hAnsi="华文仿宋" w:hint="eastAsia"/>
          <w:sz w:val="28"/>
          <w:szCs w:val="28"/>
        </w:rPr>
        <w:lastRenderedPageBreak/>
        <w:t>可通过书面形式向院团委反映。</w:t>
      </w:r>
    </w:p>
    <w:p w:rsidR="0002712D" w:rsidRPr="00663A39" w:rsidRDefault="0002712D" w:rsidP="00663A39">
      <w:pPr>
        <w:pStyle w:val="a3"/>
        <w:numPr>
          <w:ilvl w:val="0"/>
          <w:numId w:val="8"/>
        </w:numPr>
        <w:spacing w:line="460" w:lineRule="exact"/>
        <w:ind w:firstLineChars="0"/>
        <w:rPr>
          <w:rFonts w:ascii="华文仿宋" w:eastAsia="华文仿宋" w:hAnsi="华文仿宋"/>
          <w:sz w:val="28"/>
          <w:szCs w:val="28"/>
        </w:rPr>
      </w:pPr>
      <w:r w:rsidRPr="00663A39">
        <w:rPr>
          <w:rFonts w:ascii="华文仿宋" w:eastAsia="华文仿宋" w:hAnsi="华文仿宋" w:hint="eastAsia"/>
          <w:sz w:val="28"/>
          <w:szCs w:val="28"/>
        </w:rPr>
        <w:t>表彰</w:t>
      </w:r>
    </w:p>
    <w:p w:rsidR="0002712D" w:rsidRDefault="0002712D" w:rsidP="0002712D">
      <w:pPr>
        <w:spacing w:line="4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02712D">
        <w:rPr>
          <w:rFonts w:ascii="华文仿宋" w:eastAsia="华文仿宋" w:hAnsi="华文仿宋" w:hint="eastAsia"/>
          <w:sz w:val="28"/>
          <w:szCs w:val="28"/>
        </w:rPr>
        <w:t>公示期后，院团委将在全院范围内对院级获奖个人进行表彰。</w:t>
      </w:r>
    </w:p>
    <w:p w:rsidR="00D10587" w:rsidRPr="00D10587" w:rsidRDefault="00D10587" w:rsidP="00D10587">
      <w:pPr>
        <w:pStyle w:val="2"/>
        <w:numPr>
          <w:ilvl w:val="0"/>
          <w:numId w:val="2"/>
        </w:numPr>
        <w:jc w:val="center"/>
        <w:rPr>
          <w:rFonts w:ascii="宋体" w:eastAsia="宋体" w:hAnsi="宋体"/>
        </w:rPr>
      </w:pPr>
      <w:r w:rsidRPr="00D10587">
        <w:rPr>
          <w:rFonts w:ascii="宋体" w:eastAsia="宋体" w:hAnsi="宋体"/>
        </w:rPr>
        <w:t>附则</w:t>
      </w:r>
    </w:p>
    <w:p w:rsidR="00D10587" w:rsidRPr="00D10587" w:rsidRDefault="00D10587" w:rsidP="00D10587">
      <w:pPr>
        <w:pStyle w:val="a3"/>
        <w:numPr>
          <w:ilvl w:val="0"/>
          <w:numId w:val="6"/>
        </w:numPr>
        <w:spacing w:line="460" w:lineRule="exact"/>
        <w:ind w:left="0" w:firstLine="560"/>
        <w:rPr>
          <w:rFonts w:ascii="仿宋" w:eastAsia="仿宋" w:hAnsi="仿宋"/>
          <w:sz w:val="28"/>
          <w:szCs w:val="28"/>
        </w:rPr>
      </w:pPr>
      <w:r w:rsidRPr="00D10587">
        <w:rPr>
          <w:rFonts w:ascii="仿宋" w:eastAsia="仿宋" w:hAnsi="仿宋"/>
          <w:sz w:val="28"/>
          <w:szCs w:val="28"/>
        </w:rPr>
        <w:t>本办法最终解释权归中南</w:t>
      </w:r>
      <w:proofErr w:type="gramStart"/>
      <w:r w:rsidRPr="00D10587">
        <w:rPr>
          <w:rFonts w:ascii="仿宋" w:eastAsia="仿宋" w:hAnsi="仿宋"/>
          <w:sz w:val="28"/>
          <w:szCs w:val="28"/>
        </w:rPr>
        <w:t>财经政法</w:t>
      </w:r>
      <w:proofErr w:type="gramEnd"/>
      <w:r w:rsidRPr="00D10587">
        <w:rPr>
          <w:rFonts w:ascii="仿宋" w:eastAsia="仿宋" w:hAnsi="仿宋"/>
          <w:sz w:val="28"/>
          <w:szCs w:val="28"/>
        </w:rPr>
        <w:t>大学刑事司法学院所有。</w:t>
      </w:r>
    </w:p>
    <w:p w:rsidR="0027429A" w:rsidRPr="00D10587" w:rsidRDefault="00D10587" w:rsidP="00D10587">
      <w:pPr>
        <w:pStyle w:val="a3"/>
        <w:numPr>
          <w:ilvl w:val="0"/>
          <w:numId w:val="6"/>
        </w:numPr>
        <w:spacing w:line="460" w:lineRule="exact"/>
        <w:ind w:left="0" w:firstLine="560"/>
        <w:rPr>
          <w:rFonts w:ascii="仿宋" w:eastAsia="仿宋" w:hAnsi="仿宋"/>
          <w:sz w:val="28"/>
          <w:szCs w:val="28"/>
        </w:rPr>
      </w:pPr>
      <w:r w:rsidRPr="00D10587">
        <w:rPr>
          <w:rFonts w:ascii="仿宋" w:eastAsia="仿宋" w:hAnsi="仿宋"/>
          <w:sz w:val="28"/>
          <w:szCs w:val="28"/>
        </w:rPr>
        <w:t>本办法自公布之日起实施。</w:t>
      </w:r>
    </w:p>
    <w:p w:rsidR="0027429A" w:rsidRDefault="0027429A" w:rsidP="0002712D">
      <w:pPr>
        <w:spacing w:line="4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27429A" w:rsidRDefault="0027429A" w:rsidP="0002712D">
      <w:pPr>
        <w:spacing w:line="4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D10587" w:rsidRDefault="00D10587" w:rsidP="0002712D">
      <w:pPr>
        <w:spacing w:line="4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D10587" w:rsidRDefault="00D10587" w:rsidP="0002712D">
      <w:pPr>
        <w:spacing w:line="4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27429A" w:rsidRDefault="0027429A" w:rsidP="0002712D">
      <w:pPr>
        <w:spacing w:line="4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bookmarkStart w:id="0" w:name="_GoBack"/>
      <w:bookmarkEnd w:id="0"/>
      <w:r>
        <w:rPr>
          <w:rFonts w:ascii="华文仿宋" w:eastAsia="华文仿宋" w:hAnsi="华文仿宋" w:hint="eastAsia"/>
          <w:sz w:val="28"/>
          <w:szCs w:val="28"/>
        </w:rPr>
        <w:t>附件一：</w:t>
      </w:r>
      <w:r w:rsidRPr="0027429A">
        <w:rPr>
          <w:rFonts w:ascii="华文仿宋" w:eastAsia="华文仿宋" w:hAnsi="华文仿宋" w:hint="eastAsia"/>
          <w:sz w:val="28"/>
          <w:szCs w:val="28"/>
        </w:rPr>
        <w:t>刑事司法学院年度优秀教学助理员评定方案</w:t>
      </w:r>
    </w:p>
    <w:p w:rsidR="0027429A" w:rsidRPr="0002712D" w:rsidRDefault="0027429A" w:rsidP="0002712D">
      <w:pPr>
        <w:spacing w:line="4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附件二：刑事司法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学院素拓中南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“优秀先进个人”</w:t>
      </w:r>
      <w:r w:rsidRPr="0027429A">
        <w:rPr>
          <w:rFonts w:ascii="华文仿宋" w:eastAsia="华文仿宋" w:hAnsi="华文仿宋" w:hint="eastAsia"/>
          <w:sz w:val="28"/>
          <w:szCs w:val="28"/>
        </w:rPr>
        <w:t>评定方案</w:t>
      </w:r>
    </w:p>
    <w:sectPr w:rsidR="0027429A" w:rsidRPr="00027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5FE" w:rsidRDefault="004055FE" w:rsidP="000D4636">
      <w:r>
        <w:separator/>
      </w:r>
    </w:p>
  </w:endnote>
  <w:endnote w:type="continuationSeparator" w:id="0">
    <w:p w:rsidR="004055FE" w:rsidRDefault="004055FE" w:rsidP="000D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5FE" w:rsidRDefault="004055FE" w:rsidP="000D4636">
      <w:r>
        <w:separator/>
      </w:r>
    </w:p>
  </w:footnote>
  <w:footnote w:type="continuationSeparator" w:id="0">
    <w:p w:rsidR="004055FE" w:rsidRDefault="004055FE" w:rsidP="000D4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449"/>
    <w:multiLevelType w:val="hybridMultilevel"/>
    <w:tmpl w:val="35602E7A"/>
    <w:lvl w:ilvl="0" w:tplc="E714997E">
      <w:start w:val="1"/>
      <w:numFmt w:val="japaneseCounting"/>
      <w:lvlText w:val="第%1条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E55A7F"/>
    <w:multiLevelType w:val="hybridMultilevel"/>
    <w:tmpl w:val="E9587E5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0B7545DD"/>
    <w:multiLevelType w:val="hybridMultilevel"/>
    <w:tmpl w:val="3AE8245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21877248"/>
    <w:multiLevelType w:val="hybridMultilevel"/>
    <w:tmpl w:val="FA067BC0"/>
    <w:lvl w:ilvl="0" w:tplc="C2469738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2D85149A"/>
    <w:multiLevelType w:val="hybridMultilevel"/>
    <w:tmpl w:val="D1506356"/>
    <w:lvl w:ilvl="0" w:tplc="FD460298">
      <w:start w:val="1"/>
      <w:numFmt w:val="japaneseCounting"/>
      <w:lvlText w:val="第%1章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347121FF"/>
    <w:multiLevelType w:val="hybridMultilevel"/>
    <w:tmpl w:val="F656083E"/>
    <w:lvl w:ilvl="0" w:tplc="E714997E">
      <w:start w:val="1"/>
      <w:numFmt w:val="japaneseCounting"/>
      <w:lvlText w:val="第%1条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C7D34A4"/>
    <w:multiLevelType w:val="hybridMultilevel"/>
    <w:tmpl w:val="74E60E3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46C65B62"/>
    <w:multiLevelType w:val="hybridMultilevel"/>
    <w:tmpl w:val="FDC06F2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55A316CE"/>
    <w:multiLevelType w:val="hybridMultilevel"/>
    <w:tmpl w:val="16EA6BBC"/>
    <w:lvl w:ilvl="0" w:tplc="7A8E2678">
      <w:start w:val="1"/>
      <w:numFmt w:val="japaneseCounting"/>
      <w:lvlText w:val="第%1条"/>
      <w:lvlJc w:val="left"/>
      <w:pPr>
        <w:ind w:left="1932" w:hanging="1080"/>
      </w:pPr>
      <w:rPr>
        <w:rFonts w:ascii="仿宋" w:eastAsia="仿宋" w:hAnsi="仿宋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5E996EA7"/>
    <w:multiLevelType w:val="hybridMultilevel"/>
    <w:tmpl w:val="56A21F30"/>
    <w:lvl w:ilvl="0" w:tplc="63CAA6DC">
      <w:start w:val="1"/>
      <w:numFmt w:val="chineseCountingThousand"/>
      <w:lvlText w:val="第%1章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6C3D236E"/>
    <w:multiLevelType w:val="hybridMultilevel"/>
    <w:tmpl w:val="769A6574"/>
    <w:lvl w:ilvl="0" w:tplc="DF78AF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757E21DA"/>
    <w:multiLevelType w:val="hybridMultilevel"/>
    <w:tmpl w:val="C60C4BFE"/>
    <w:lvl w:ilvl="0" w:tplc="7E12F39E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0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2D"/>
    <w:rsid w:val="0002712D"/>
    <w:rsid w:val="000D4636"/>
    <w:rsid w:val="001144E2"/>
    <w:rsid w:val="0027429A"/>
    <w:rsid w:val="003826F6"/>
    <w:rsid w:val="004055FE"/>
    <w:rsid w:val="004E44A2"/>
    <w:rsid w:val="00545713"/>
    <w:rsid w:val="0059032C"/>
    <w:rsid w:val="00663A39"/>
    <w:rsid w:val="00AB7760"/>
    <w:rsid w:val="00D10587"/>
    <w:rsid w:val="00D62D14"/>
    <w:rsid w:val="00DB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030A3"/>
  <w15:chartTrackingRefBased/>
  <w15:docId w15:val="{01286E25-F685-4EDF-8B92-B38CDA35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77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742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32C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AB776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7429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0D4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D463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4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D46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2019-11-27T15:01:00Z</dcterms:created>
  <dcterms:modified xsi:type="dcterms:W3CDTF">2019-11-28T07:06:00Z</dcterms:modified>
</cp:coreProperties>
</file>